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0CFDD" w14:textId="4E27FB80" w:rsidR="00510C1D" w:rsidRPr="003D2332" w:rsidRDefault="002D0847" w:rsidP="00AE414E">
      <w:pPr>
        <w:pStyle w:val="Kop1"/>
        <w:rPr>
          <w:lang w:val="nl-NL"/>
        </w:rPr>
      </w:pPr>
      <w:r w:rsidRPr="003D2332">
        <w:rPr>
          <w:lang w:val="nl-NL"/>
        </w:rPr>
        <w:t>Introductie</w:t>
      </w:r>
      <w:r w:rsidR="00FE0362" w:rsidRPr="003D2332">
        <w:rPr>
          <w:lang w:val="nl-NL"/>
        </w:rPr>
        <w:t xml:space="preserve"> </w:t>
      </w:r>
      <w:r w:rsidR="00665E13">
        <w:rPr>
          <w:lang w:val="nl-NL"/>
        </w:rPr>
        <w:t>Onze Jordaan</w:t>
      </w:r>
    </w:p>
    <w:p w14:paraId="29952032" w14:textId="3EDB99D3" w:rsidR="0092615F" w:rsidRPr="00AE414E" w:rsidRDefault="00DF55AA" w:rsidP="008C60BC">
      <w:pPr>
        <w:rPr>
          <w:rFonts w:cstheme="minorHAnsi"/>
          <w:iCs/>
          <w:sz w:val="28"/>
          <w:szCs w:val="28"/>
          <w:lang w:val="nl-NL"/>
        </w:rPr>
      </w:pPr>
      <w:r w:rsidRPr="00AE414E">
        <w:rPr>
          <w:rFonts w:cstheme="minorHAnsi"/>
          <w:iCs/>
          <w:sz w:val="28"/>
          <w:szCs w:val="28"/>
          <w:lang w:val="nl-NL"/>
        </w:rPr>
        <w:t xml:space="preserve">Deze introductie is voor bezoekers met een visuele beperking en bevat belangrijke visuele informatie </w:t>
      </w:r>
      <w:r w:rsidR="00660AFF" w:rsidRPr="00AE414E">
        <w:rPr>
          <w:rFonts w:cstheme="minorHAnsi"/>
          <w:iCs/>
          <w:sz w:val="28"/>
          <w:szCs w:val="28"/>
          <w:lang w:val="nl-NL"/>
        </w:rPr>
        <w:t xml:space="preserve">over </w:t>
      </w:r>
      <w:r w:rsidRPr="00AE414E">
        <w:rPr>
          <w:rFonts w:cstheme="minorHAnsi"/>
          <w:iCs/>
          <w:sz w:val="28"/>
          <w:szCs w:val="28"/>
          <w:lang w:val="nl-NL"/>
        </w:rPr>
        <w:t xml:space="preserve">de </w:t>
      </w:r>
      <w:r w:rsidR="00665E13">
        <w:rPr>
          <w:rFonts w:cstheme="minorHAnsi"/>
          <w:iCs/>
          <w:sz w:val="28"/>
          <w:szCs w:val="28"/>
          <w:lang w:val="nl-NL"/>
        </w:rPr>
        <w:t>voorstelling Onze Jordaan.</w:t>
      </w:r>
    </w:p>
    <w:p w14:paraId="5900E066" w14:textId="77777777" w:rsidR="00534C32" w:rsidRPr="00665E13" w:rsidRDefault="00534C32" w:rsidP="00AE414E">
      <w:pPr>
        <w:pStyle w:val="Kop1"/>
        <w:rPr>
          <w:lang w:val="nl-NL"/>
        </w:rPr>
      </w:pPr>
      <w:r w:rsidRPr="00665E13">
        <w:rPr>
          <w:lang w:val="nl-NL"/>
        </w:rPr>
        <w:t>Praktische informatie</w:t>
      </w:r>
    </w:p>
    <w:p w14:paraId="78B6E83D" w14:textId="643C3FD3" w:rsidR="00665E13" w:rsidRPr="00665E13" w:rsidRDefault="00665E13" w:rsidP="00665E13">
      <w:pPr>
        <w:rPr>
          <w:rFonts w:cstheme="minorHAnsi"/>
          <w:sz w:val="28"/>
          <w:szCs w:val="28"/>
          <w:lang w:val="nl-NL"/>
        </w:rPr>
      </w:pPr>
      <w:bookmarkStart w:id="0" w:name="_GoBack"/>
      <w:bookmarkEnd w:id="0"/>
      <w:r w:rsidRPr="00665E13">
        <w:rPr>
          <w:rFonts w:cstheme="minorHAnsi"/>
          <w:sz w:val="28"/>
          <w:szCs w:val="28"/>
          <w:lang w:val="nl-NL"/>
        </w:rPr>
        <w:t>Er is voor de voorstelling een meet &amp; feel inleiding. Je wordt enkele dagen van tevoren door het theater geïnformeerd over de aanvangstijd van de inleiding en andere praktische zaken.</w:t>
      </w:r>
      <w:r w:rsidRPr="00665E13">
        <w:rPr>
          <w:rFonts w:ascii="MS Gothic" w:eastAsia="MS Gothic" w:hAnsi="MS Gothic" w:cs="MS Gothic" w:hint="eastAsia"/>
          <w:sz w:val="28"/>
          <w:szCs w:val="28"/>
          <w:lang w:val="nl-NL"/>
        </w:rPr>
        <w:t> </w:t>
      </w:r>
      <w:r w:rsidRPr="00665E13">
        <w:rPr>
          <w:rFonts w:cstheme="minorHAnsi"/>
          <w:sz w:val="28"/>
          <w:szCs w:val="28"/>
          <w:lang w:val="nl-NL"/>
        </w:rPr>
        <w:t xml:space="preserve">Zodra het tijdstip van de inleiding bekend is, vind je deze ook op de Komt het Zien! website onder het kopje Waar en Wanneer op </w:t>
      </w:r>
      <w:hyperlink r:id="rId6" w:history="1">
        <w:r w:rsidR="00472A6B" w:rsidRPr="00472A6B">
          <w:rPr>
            <w:rStyle w:val="GevolgdeHyperlink"/>
            <w:sz w:val="28"/>
            <w:lang w:val="nl-NL"/>
          </w:rPr>
          <w:t>www.komthetzien.nl/OnzeJordaan</w:t>
        </w:r>
      </w:hyperlink>
      <w:r w:rsidR="00472A6B">
        <w:rPr>
          <w:rFonts w:cstheme="minorHAnsi"/>
          <w:sz w:val="28"/>
          <w:szCs w:val="28"/>
          <w:lang w:val="nl-NL"/>
        </w:rPr>
        <w:t xml:space="preserve"> </w:t>
      </w:r>
    </w:p>
    <w:p w14:paraId="7124126B" w14:textId="77777777" w:rsidR="00472A6B" w:rsidRDefault="00665E13" w:rsidP="00665E13">
      <w:pPr>
        <w:rPr>
          <w:rFonts w:cstheme="minorHAnsi"/>
          <w:sz w:val="28"/>
          <w:szCs w:val="28"/>
          <w:lang w:val="nl-NL"/>
        </w:rPr>
      </w:pPr>
      <w:r w:rsidRPr="00665E13">
        <w:rPr>
          <w:rFonts w:cstheme="minorHAnsi"/>
          <w:sz w:val="28"/>
          <w:szCs w:val="28"/>
          <w:lang w:val="nl-NL"/>
        </w:rPr>
        <w:t>De voorstelling heeft een pauze.</w:t>
      </w:r>
    </w:p>
    <w:p w14:paraId="6F2ED1B9" w14:textId="77777777" w:rsidR="00472A6B" w:rsidRDefault="00665E13" w:rsidP="00665E13">
      <w:pPr>
        <w:rPr>
          <w:rFonts w:cstheme="minorHAnsi"/>
          <w:sz w:val="28"/>
          <w:szCs w:val="28"/>
          <w:lang w:val="nl-NL"/>
        </w:rPr>
      </w:pPr>
      <w:r w:rsidRPr="00665E13">
        <w:rPr>
          <w:rFonts w:cstheme="minorHAnsi"/>
          <w:sz w:val="28"/>
          <w:szCs w:val="28"/>
          <w:lang w:val="nl-NL"/>
        </w:rPr>
        <w:t>De blindentolk van Komt het Zien! is Dave van der Wal.</w:t>
      </w:r>
    </w:p>
    <w:p w14:paraId="31FC318B" w14:textId="77777777" w:rsidR="00472A6B" w:rsidRDefault="00665E13" w:rsidP="00472A6B">
      <w:pPr>
        <w:pStyle w:val="Kop1"/>
        <w:rPr>
          <w:lang w:val="nl-NL"/>
        </w:rPr>
      </w:pPr>
      <w:r w:rsidRPr="00665E13">
        <w:rPr>
          <w:lang w:val="nl-NL"/>
        </w:rPr>
        <w:t>De voorstelling</w:t>
      </w:r>
    </w:p>
    <w:p w14:paraId="20EA7098" w14:textId="77777777" w:rsidR="00472A6B" w:rsidRDefault="00665E13" w:rsidP="00665E13">
      <w:pPr>
        <w:rPr>
          <w:rFonts w:cstheme="minorHAnsi"/>
          <w:sz w:val="28"/>
          <w:szCs w:val="28"/>
          <w:lang w:val="nl-NL"/>
        </w:rPr>
      </w:pPr>
      <w:r w:rsidRPr="00665E13">
        <w:rPr>
          <w:rFonts w:cstheme="minorHAnsi"/>
          <w:sz w:val="28"/>
          <w:szCs w:val="28"/>
          <w:lang w:val="nl-NL"/>
        </w:rPr>
        <w:t>De musical Onze Jordaan vertelt het verhaal van Gree Bos en haar gezin in de iconische Amsterdamse volksbuurt, de Jordaan. Deze voorstelling neemt het publiek mee door belangrijke gebeurtenissen die het leven in de Jordaan hebben gevormd, aan de hand van drie pijlers: de schietpartij op de Dam in 1945, de vernieuwing van de buurt, en de rijke Jordaanse muziekcultuur.</w:t>
      </w:r>
    </w:p>
    <w:p w14:paraId="245B5763" w14:textId="77777777" w:rsidR="00472A6B" w:rsidRDefault="00665E13" w:rsidP="00472A6B">
      <w:pPr>
        <w:pStyle w:val="Kop1"/>
        <w:rPr>
          <w:lang w:val="nl-NL"/>
        </w:rPr>
      </w:pPr>
      <w:r w:rsidRPr="00665E13">
        <w:rPr>
          <w:lang w:val="nl-NL"/>
        </w:rPr>
        <w:t>Verhaal</w:t>
      </w:r>
    </w:p>
    <w:p w14:paraId="175CBF4E" w14:textId="77777777" w:rsidR="00472A6B" w:rsidRDefault="00665E13" w:rsidP="00665E13">
      <w:pPr>
        <w:rPr>
          <w:rFonts w:cstheme="minorHAnsi"/>
          <w:sz w:val="28"/>
          <w:szCs w:val="28"/>
          <w:lang w:val="nl-NL"/>
        </w:rPr>
      </w:pPr>
      <w:r w:rsidRPr="00665E13">
        <w:rPr>
          <w:rFonts w:cstheme="minorHAnsi"/>
          <w:sz w:val="28"/>
          <w:szCs w:val="28"/>
          <w:lang w:val="nl-NL"/>
        </w:rPr>
        <w:t>Het verhaal begint op 7 mei 1945, een dag van feestvreugde en verdriet, wanneer de Jordaan het einde van de oorlog viert maar de schietpartij op de Dam het leven van Gree’s man, Jopie, opeist. Vanaf dat moment zien we hoe Gree haar leven voortzet, haar kinderen Loes en Jan grootbrengt, en zich moet aanpassen aan de veranderingen in de Jordaan. In de loop der jaren trekt een groot deel van de oude bewoners weg naar andere steden, terwijl Gree uiteindelijk in een verzorgingstehuis eindigt, omringd door herinneringen en verzorgd door Ayçè, een Turkse verpleegster. Het verhaal toont met warmte en humor hoe de buurt en Gree’s familie zich ontwikkelen, altijd begeleid door de bijzondere mix van volksliederen en opera die de Jordaan zo eigen maakt.</w:t>
      </w:r>
    </w:p>
    <w:p w14:paraId="040BCA58" w14:textId="6F5B29BA" w:rsidR="00665E13" w:rsidRPr="00665E13" w:rsidRDefault="00665E13" w:rsidP="00665E13">
      <w:pPr>
        <w:rPr>
          <w:rFonts w:cstheme="minorHAnsi"/>
          <w:sz w:val="28"/>
          <w:szCs w:val="28"/>
          <w:lang w:val="nl-NL"/>
        </w:rPr>
      </w:pPr>
      <w:r w:rsidRPr="00665E13">
        <w:rPr>
          <w:rFonts w:cstheme="minorHAnsi"/>
          <w:sz w:val="28"/>
          <w:szCs w:val="28"/>
          <w:lang w:val="nl-NL"/>
        </w:rPr>
        <w:lastRenderedPageBreak/>
        <w:t>Naast Gree en haar gezin zijn er opvallende buurtbewoners: de blonde Jet en haar man Theo, die een café runnen waar de buurt samenkomt. Dit café dient ook als repetitieruimte voor het buurtkoor De Belcanto’s, onder leiding van Lenie, een ietwat verlegen dirigente, en haar man Toon, die bekendstaat om zijn voorliefde voor een borreltje en vrouwelijk schoon. In het heden zorgt de Turkse verpleegster Ayçè liefdevol voor de oudere Gree, en hun gesprekken brengen warmte en reflectie.</w:t>
      </w:r>
    </w:p>
    <w:p w14:paraId="535E4E5C" w14:textId="77777777" w:rsidR="00665E13" w:rsidRPr="00665E13" w:rsidRDefault="00665E13" w:rsidP="00472A6B">
      <w:pPr>
        <w:pStyle w:val="Kop1"/>
        <w:rPr>
          <w:lang w:val="nl-NL"/>
        </w:rPr>
      </w:pPr>
      <w:r w:rsidRPr="00665E13">
        <w:rPr>
          <w:lang w:val="nl-NL"/>
        </w:rPr>
        <w:t>Decor</w:t>
      </w:r>
    </w:p>
    <w:p w14:paraId="63F108B2" w14:textId="669CC80E" w:rsidR="00665E13" w:rsidRPr="00665E13" w:rsidRDefault="00665E13" w:rsidP="00665E13">
      <w:pPr>
        <w:rPr>
          <w:rFonts w:cstheme="minorHAnsi"/>
          <w:sz w:val="28"/>
          <w:szCs w:val="28"/>
          <w:lang w:val="nl-NL"/>
        </w:rPr>
      </w:pPr>
      <w:r w:rsidRPr="00665E13">
        <w:rPr>
          <w:rFonts w:cstheme="minorHAnsi"/>
          <w:sz w:val="28"/>
          <w:szCs w:val="28"/>
          <w:lang w:val="nl-NL"/>
        </w:rPr>
        <w:t>Het decor verbeeldt de Jordaan met een indrukwekkende constructie als centraal element in de achterg</w:t>
      </w:r>
      <w:r w:rsidR="00472A6B">
        <w:rPr>
          <w:rFonts w:cstheme="minorHAnsi"/>
          <w:sz w:val="28"/>
          <w:szCs w:val="28"/>
          <w:lang w:val="nl-NL"/>
        </w:rPr>
        <w:t>r</w:t>
      </w:r>
      <w:r w:rsidRPr="00665E13">
        <w:rPr>
          <w:rFonts w:cstheme="minorHAnsi"/>
          <w:sz w:val="28"/>
          <w:szCs w:val="28"/>
          <w:lang w:val="nl-NL"/>
        </w:rPr>
        <w:t>ond: een grote, halfronde stalen boogbrug over een kanaal. Deze brug is open en doorzichtig en heeft een klassieke halfronde vorm om door heen te lopen of te varen, verlicht met kleine lichtjes, die de sfeer van de Amsterdamse grachten oproepen. Bovenop de brug speelt het achtkoppige orkest dat de voorstelling live begeleidt. Onder de brug, in het open deel, komen acteurs en decorstukken zoals het café van Jet en Theo op en af. Af en toe komt er een wit laken aan een waslijn naar beneden waarop beelden van Amsterdam worden geprojecteerd. Bv de Dam of de Westertoren. Zo reizen we door de stad en de tijd.</w:t>
      </w:r>
    </w:p>
    <w:p w14:paraId="30E7765F" w14:textId="77777777" w:rsidR="00665E13" w:rsidRPr="00665E13" w:rsidRDefault="00665E13" w:rsidP="00472A6B">
      <w:pPr>
        <w:pStyle w:val="Kop2"/>
        <w:rPr>
          <w:lang w:val="nl-NL"/>
        </w:rPr>
      </w:pPr>
      <w:r w:rsidRPr="00665E13">
        <w:rPr>
          <w:lang w:val="nl-NL"/>
        </w:rPr>
        <w:t xml:space="preserve">De woning van Gree en Jopie </w:t>
      </w:r>
    </w:p>
    <w:p w14:paraId="3AB4EEF5" w14:textId="77777777" w:rsidR="00665E13" w:rsidRPr="00665E13" w:rsidRDefault="00665E13" w:rsidP="00665E13">
      <w:pPr>
        <w:rPr>
          <w:rFonts w:cstheme="minorHAnsi"/>
          <w:sz w:val="28"/>
          <w:szCs w:val="28"/>
          <w:lang w:val="nl-NL"/>
        </w:rPr>
      </w:pPr>
      <w:r w:rsidRPr="00665E13">
        <w:rPr>
          <w:rFonts w:cstheme="minorHAnsi"/>
          <w:sz w:val="28"/>
          <w:szCs w:val="28"/>
          <w:lang w:val="nl-NL"/>
        </w:rPr>
        <w:t>Deze woning bestaat uit twee frameconstructies van stalen buizen en houten planken op wielen, waardoor de muren open en doorzichtig zijn. Alsof het een poppenhuis zonder muren is waarin je zo naar binnen kunt kijken. Een deel links en een deel rechts en in het midden aan elkaar verbonden met trappen.</w:t>
      </w:r>
    </w:p>
    <w:p w14:paraId="4A3FFBAE" w14:textId="77777777" w:rsidR="00665E13" w:rsidRPr="00665E13" w:rsidRDefault="00665E13" w:rsidP="00665E13">
      <w:pPr>
        <w:rPr>
          <w:rFonts w:cstheme="minorHAnsi"/>
          <w:sz w:val="28"/>
          <w:szCs w:val="28"/>
          <w:lang w:val="nl-NL"/>
        </w:rPr>
      </w:pPr>
      <w:r w:rsidRPr="00665E13">
        <w:rPr>
          <w:rFonts w:cstheme="minorHAnsi"/>
          <w:sz w:val="28"/>
          <w:szCs w:val="28"/>
          <w:lang w:val="nl-NL"/>
        </w:rPr>
        <w:t>Begane Grond (links): De benedenverdieping bevat een knusse woonkamer die de warmte van Gree's huiselijke leven uitstraalt. Er staat een ouderwetse, groene fluwelen stoel die uitnodigt om in te zitten, en een kleine ronde tafel bedekt met een kanten tafelkleedje. De tafel wordt omringd door eenvoudige houten stoelen, en er hangt een nostalgische lamp met een stoffen kap die zacht licht geeft. De ruimte is versierd met vitrage en gordijnen in warme, huiselijke tinten die bij het raam hangen en wat privacy geven aan het open frame.</w:t>
      </w:r>
    </w:p>
    <w:p w14:paraId="13A7116A" w14:textId="77777777" w:rsidR="00665E13" w:rsidRPr="00665E13" w:rsidRDefault="00665E13" w:rsidP="00665E13">
      <w:pPr>
        <w:rPr>
          <w:rFonts w:cstheme="minorHAnsi"/>
          <w:sz w:val="28"/>
          <w:szCs w:val="28"/>
          <w:lang w:val="nl-NL"/>
        </w:rPr>
      </w:pPr>
      <w:r w:rsidRPr="00665E13">
        <w:rPr>
          <w:rFonts w:cstheme="minorHAnsi"/>
          <w:sz w:val="28"/>
          <w:szCs w:val="28"/>
          <w:lang w:val="nl-NL"/>
        </w:rPr>
        <w:lastRenderedPageBreak/>
        <w:t>De Tussenverdieping (rechts): Een houten trap leidt naar een verdieping tussen de begane grond en de eerste etage, waar de slaapkamer zich bevindt. Ook deze verdieping is open en zichtbaar voor het publiek. In de slaapkamer zien we een eenvoudig houten bed met een nachtkastje ernaast. Op het nachtkastje staat een kleine lamp met een stoffen kap die het geheel een warme gloed geeft en een fotolijstje. Het bed is opgemaakt met eenvoudige dekens, en de hele ruimte ademt een ouderwetse, intieme sfeer.</w:t>
      </w:r>
    </w:p>
    <w:p w14:paraId="0B53C2C3" w14:textId="77777777" w:rsidR="00665E13" w:rsidRPr="00665E13" w:rsidRDefault="00665E13" w:rsidP="00665E13">
      <w:pPr>
        <w:rPr>
          <w:rFonts w:cstheme="minorHAnsi"/>
          <w:sz w:val="28"/>
          <w:szCs w:val="28"/>
          <w:lang w:val="nl-NL"/>
        </w:rPr>
      </w:pPr>
      <w:r w:rsidRPr="00665E13">
        <w:rPr>
          <w:rFonts w:cstheme="minorHAnsi"/>
          <w:sz w:val="28"/>
          <w:szCs w:val="28"/>
          <w:lang w:val="nl-NL"/>
        </w:rPr>
        <w:t>Eerste Verdieping (links): Boven de woonkamer bevindt zich nog een ruimte die dienstdoet als woonkeuken. Hier staat een houten tafel met stoelen eromheen, en het meubilair lijkt robuust en praktisch. Deze ruimte voelt als het hart van het huis, waar dagelijkse bezigheden en gesprekken plaatsvinden. De gordijnen en vitrage in deze ruimte voegen een nostalgisch tintje toe en versterken het gevoel van een eenvoudig maar gezellig thuis.</w:t>
      </w:r>
    </w:p>
    <w:p w14:paraId="27636F9C" w14:textId="34B7D4D1" w:rsidR="00665E13" w:rsidRPr="00665E13" w:rsidRDefault="00665E13" w:rsidP="00472A6B">
      <w:pPr>
        <w:pStyle w:val="Kop1"/>
        <w:rPr>
          <w:lang w:val="nl-NL"/>
        </w:rPr>
      </w:pPr>
      <w:r w:rsidRPr="00665E13">
        <w:rPr>
          <w:lang w:val="nl-NL"/>
        </w:rPr>
        <w:t xml:space="preserve">Kostuums en </w:t>
      </w:r>
      <w:r w:rsidR="00472A6B">
        <w:rPr>
          <w:lang w:val="nl-NL"/>
        </w:rPr>
        <w:t>p</w:t>
      </w:r>
      <w:r w:rsidRPr="00665E13">
        <w:rPr>
          <w:lang w:val="nl-NL"/>
        </w:rPr>
        <w:t>ersonages</w:t>
      </w:r>
    </w:p>
    <w:p w14:paraId="2CBD7310" w14:textId="77777777" w:rsidR="00665E13" w:rsidRPr="00665E13" w:rsidRDefault="00665E13" w:rsidP="00665E13">
      <w:pPr>
        <w:rPr>
          <w:rFonts w:cstheme="minorHAnsi"/>
          <w:sz w:val="28"/>
          <w:szCs w:val="28"/>
          <w:lang w:val="nl-NL"/>
        </w:rPr>
      </w:pPr>
      <w:r w:rsidRPr="00665E13">
        <w:rPr>
          <w:rFonts w:cstheme="minorHAnsi"/>
          <w:sz w:val="28"/>
          <w:szCs w:val="28"/>
          <w:lang w:val="nl-NL"/>
        </w:rPr>
        <w:t>In Onze Jordaan maken we als kijkers een reis door de tijd, van 1945 tot het heden. Tijdens deze reis veranderen de kostuums van de personages met de jaren mee. Voor nu nemen we een momentopname uit de tijd waarin Gree en haar familie allemaal nog in de Jordaan wonen—de periode eind jaren '60, begin jaren '70. Of, zoals Gree het zelf zou noemen, "de goede tijd</w:t>
      </w:r>
    </w:p>
    <w:p w14:paraId="6BE1678D" w14:textId="77777777" w:rsidR="00472A6B" w:rsidRDefault="00665E13" w:rsidP="00472A6B">
      <w:pPr>
        <w:pStyle w:val="Kop2"/>
        <w:rPr>
          <w:lang w:val="nl-NL"/>
        </w:rPr>
      </w:pPr>
      <w:r w:rsidRPr="00665E13">
        <w:rPr>
          <w:lang w:val="nl-NL"/>
        </w:rPr>
        <w:t>Gree</w:t>
      </w:r>
    </w:p>
    <w:p w14:paraId="7AF3F9E9" w14:textId="0CF69C93" w:rsidR="00665E13" w:rsidRPr="00665E13" w:rsidRDefault="00665E13" w:rsidP="00665E13">
      <w:pPr>
        <w:rPr>
          <w:rFonts w:cstheme="minorHAnsi"/>
          <w:sz w:val="28"/>
          <w:szCs w:val="28"/>
          <w:lang w:val="nl-NL"/>
        </w:rPr>
      </w:pPr>
      <w:r w:rsidRPr="00665E13">
        <w:rPr>
          <w:rFonts w:cstheme="minorHAnsi"/>
          <w:sz w:val="28"/>
          <w:szCs w:val="28"/>
          <w:lang w:val="nl-NL"/>
        </w:rPr>
        <w:t>Gree is een vrouw op leeftijd met kort, golvend blond haar, wat haar een tijdloze uitstraling geeft. Ze draagt een dieprode jurk met kleine, witte stippen. Haar kleding is eenvoudig en onopvallend, passend bij haar Jordaanse achtergrond.</w:t>
      </w:r>
    </w:p>
    <w:p w14:paraId="724BCFBF" w14:textId="77777777" w:rsidR="00472A6B" w:rsidRDefault="00665E13" w:rsidP="00472A6B">
      <w:pPr>
        <w:pStyle w:val="Kop2"/>
        <w:rPr>
          <w:lang w:val="nl-NL"/>
        </w:rPr>
      </w:pPr>
      <w:r w:rsidRPr="00665E13">
        <w:rPr>
          <w:lang w:val="nl-NL"/>
        </w:rPr>
        <w:t>Jopie</w:t>
      </w:r>
    </w:p>
    <w:p w14:paraId="7CC75C52" w14:textId="7F18B7B0" w:rsidR="00665E13" w:rsidRPr="00665E13" w:rsidRDefault="00665E13" w:rsidP="00665E13">
      <w:pPr>
        <w:rPr>
          <w:rFonts w:cstheme="minorHAnsi"/>
          <w:sz w:val="28"/>
          <w:szCs w:val="28"/>
          <w:lang w:val="nl-NL"/>
        </w:rPr>
      </w:pPr>
      <w:r w:rsidRPr="00665E13">
        <w:rPr>
          <w:rFonts w:cstheme="minorHAnsi"/>
          <w:sz w:val="28"/>
          <w:szCs w:val="28"/>
          <w:lang w:val="nl-NL"/>
        </w:rPr>
        <w:t>Jopie, de echtgenoot van Gree, heeft een stevige bouw en een rond gezicht. Hij draagt een witte blouse waarvan de mouwen zijn opgerold, wat een praktische, informele indruk geeft. Over zijn blouse draagt hij brede bretels die zijn zwarte broek omhooghouden. Jopie heeft een vriendelijke, toegankelijke uitstraling die goed past bij zijn rol als Jordanees familielid.</w:t>
      </w:r>
    </w:p>
    <w:p w14:paraId="4E008D18" w14:textId="77777777" w:rsidR="00472A6B" w:rsidRDefault="00665E13" w:rsidP="00472A6B">
      <w:pPr>
        <w:pStyle w:val="Kop2"/>
        <w:rPr>
          <w:lang w:val="nl-NL"/>
        </w:rPr>
      </w:pPr>
      <w:r w:rsidRPr="00665E13">
        <w:rPr>
          <w:lang w:val="nl-NL"/>
        </w:rPr>
        <w:lastRenderedPageBreak/>
        <w:t>Jan</w:t>
      </w:r>
    </w:p>
    <w:p w14:paraId="072DBF96" w14:textId="1C824E3F" w:rsidR="00665E13" w:rsidRPr="00665E13" w:rsidRDefault="00665E13" w:rsidP="00665E13">
      <w:pPr>
        <w:rPr>
          <w:rFonts w:cstheme="minorHAnsi"/>
          <w:sz w:val="28"/>
          <w:szCs w:val="28"/>
          <w:lang w:val="nl-NL"/>
        </w:rPr>
      </w:pPr>
      <w:r w:rsidRPr="00665E13">
        <w:rPr>
          <w:rFonts w:cstheme="minorHAnsi"/>
          <w:sz w:val="28"/>
          <w:szCs w:val="28"/>
          <w:lang w:val="nl-NL"/>
        </w:rPr>
        <w:t>Jan, de zoon van Gree en Jopie, draagt een licht gestreept overhemd met een grijs gilet en een blauwe pet. Hij heeft een open glimlach en een uitstraling die warmte en toegankelijkheid uitstraalt, waardoor hij herkenbaar is als een buurtjongen van de Jordaan.</w:t>
      </w:r>
    </w:p>
    <w:p w14:paraId="2B25F1E0" w14:textId="77777777" w:rsidR="00472A6B" w:rsidRDefault="00665E13" w:rsidP="00472A6B">
      <w:pPr>
        <w:pStyle w:val="Kop2"/>
        <w:rPr>
          <w:lang w:val="nl-NL"/>
        </w:rPr>
      </w:pPr>
      <w:r w:rsidRPr="00665E13">
        <w:rPr>
          <w:lang w:val="nl-NL"/>
        </w:rPr>
        <w:t>Loes</w:t>
      </w:r>
    </w:p>
    <w:p w14:paraId="011B9278" w14:textId="2AF59A1C" w:rsidR="00665E13" w:rsidRPr="00665E13" w:rsidRDefault="00665E13" w:rsidP="00665E13">
      <w:pPr>
        <w:rPr>
          <w:rFonts w:cstheme="minorHAnsi"/>
          <w:sz w:val="28"/>
          <w:szCs w:val="28"/>
          <w:lang w:val="nl-NL"/>
        </w:rPr>
      </w:pPr>
      <w:r w:rsidRPr="00665E13">
        <w:rPr>
          <w:rFonts w:cstheme="minorHAnsi"/>
          <w:sz w:val="28"/>
          <w:szCs w:val="28"/>
          <w:lang w:val="nl-NL"/>
        </w:rPr>
        <w:t>Loes, de dochter van Gree en Jopie, heeft kastanjebruin haar dat in nette krullen is gestyled. Ze draagt een mouwloze jurk met een patroon van grote en kleine blauwe stippen en heeft bijpassende blauwe oorbellen. Haar kleding geeft haar een verzorgde, kleurrijke verschijning en laat haar als een vrolijke en levendige verschijning zien.</w:t>
      </w:r>
    </w:p>
    <w:p w14:paraId="7BA39A5E" w14:textId="77777777" w:rsidR="00472A6B" w:rsidRDefault="00665E13" w:rsidP="00472A6B">
      <w:pPr>
        <w:pStyle w:val="Kop2"/>
        <w:rPr>
          <w:lang w:val="nl-NL"/>
        </w:rPr>
      </w:pPr>
      <w:r w:rsidRPr="00665E13">
        <w:rPr>
          <w:lang w:val="nl-NL"/>
        </w:rPr>
        <w:t>Jet</w:t>
      </w:r>
    </w:p>
    <w:p w14:paraId="19CEC92F" w14:textId="468BC8CF" w:rsidR="00665E13" w:rsidRPr="00665E13" w:rsidRDefault="00665E13" w:rsidP="00665E13">
      <w:pPr>
        <w:rPr>
          <w:rFonts w:cstheme="minorHAnsi"/>
          <w:sz w:val="28"/>
          <w:szCs w:val="28"/>
          <w:lang w:val="nl-NL"/>
        </w:rPr>
      </w:pPr>
      <w:r w:rsidRPr="00665E13">
        <w:rPr>
          <w:rFonts w:cstheme="minorHAnsi"/>
          <w:sz w:val="28"/>
          <w:szCs w:val="28"/>
          <w:lang w:val="nl-NL"/>
        </w:rPr>
        <w:t>Jet valt op door haar geblondeerde, volumineuze haar en haar uitgesproken stijl. Ze draagt een lichtroze jurk en soms een wit kanten omslagdoek over haar schouders, wat haar een klassieke uitstraling geeft die past bij haar rol in het café. Haar uitstraling is energiek en haar uiterlijk opvallend, wat haar gemakkelijk herkenbaar maakt.</w:t>
      </w:r>
    </w:p>
    <w:p w14:paraId="6083A110" w14:textId="77777777" w:rsidR="00472A6B" w:rsidRDefault="00665E13" w:rsidP="00472A6B">
      <w:pPr>
        <w:pStyle w:val="Kop2"/>
        <w:rPr>
          <w:lang w:val="nl-NL"/>
        </w:rPr>
      </w:pPr>
      <w:r w:rsidRPr="00665E13">
        <w:rPr>
          <w:lang w:val="nl-NL"/>
        </w:rPr>
        <w:t>Theo</w:t>
      </w:r>
    </w:p>
    <w:p w14:paraId="2D08BD69" w14:textId="1A05831D" w:rsidR="00665E13" w:rsidRPr="00665E13" w:rsidRDefault="00665E13" w:rsidP="00665E13">
      <w:pPr>
        <w:rPr>
          <w:rFonts w:cstheme="minorHAnsi"/>
          <w:sz w:val="28"/>
          <w:szCs w:val="28"/>
          <w:lang w:val="nl-NL"/>
        </w:rPr>
      </w:pPr>
      <w:r w:rsidRPr="00665E13">
        <w:rPr>
          <w:rFonts w:cstheme="minorHAnsi"/>
          <w:sz w:val="28"/>
          <w:szCs w:val="28"/>
          <w:lang w:val="nl-NL"/>
        </w:rPr>
        <w:t>Theo, de man van Jet, heeft een eenvoudige maar praktische kledingstijl. Hij draagt een licht overhemd en een loshangende bretel, wat een ongedwongen en toegankelijke indruk geeft. Theo’s kleding en houding passen goed bij zijn rol als caféhouder en zijn dagelijkse omgang met buurtbewoners.</w:t>
      </w:r>
    </w:p>
    <w:p w14:paraId="5FECB98D" w14:textId="77777777" w:rsidR="00472A6B" w:rsidRDefault="00665E13" w:rsidP="00472A6B">
      <w:pPr>
        <w:pStyle w:val="Kop2"/>
        <w:rPr>
          <w:lang w:val="nl-NL"/>
        </w:rPr>
      </w:pPr>
      <w:r w:rsidRPr="00665E13">
        <w:rPr>
          <w:lang w:val="nl-NL"/>
        </w:rPr>
        <w:t>Lenie</w:t>
      </w:r>
    </w:p>
    <w:p w14:paraId="43572000" w14:textId="39D29D63" w:rsidR="00665E13" w:rsidRPr="00665E13" w:rsidRDefault="00665E13" w:rsidP="00665E13">
      <w:pPr>
        <w:rPr>
          <w:rFonts w:cstheme="minorHAnsi"/>
          <w:sz w:val="28"/>
          <w:szCs w:val="28"/>
          <w:lang w:val="nl-NL"/>
        </w:rPr>
      </w:pPr>
      <w:r w:rsidRPr="00665E13">
        <w:rPr>
          <w:rFonts w:cstheme="minorHAnsi"/>
          <w:sz w:val="28"/>
          <w:szCs w:val="28"/>
          <w:lang w:val="nl-NL"/>
        </w:rPr>
        <w:t>Lenie leidt het koor De Belcanto’s. Ze heeft blond haar dat hoog is opgestoken en draagt een mosterdgele blouse met roze en paarse patronen, wat haar een klassieke en zorgvuldige uitstraling geeft. Ze draagt een rode bril, wat haar een kenmerkend uiterlijk geeft als dirigente.</w:t>
      </w:r>
    </w:p>
    <w:p w14:paraId="41FA7A91" w14:textId="77777777" w:rsidR="00472A6B" w:rsidRDefault="00665E13" w:rsidP="00472A6B">
      <w:pPr>
        <w:pStyle w:val="Kop2"/>
        <w:rPr>
          <w:lang w:val="nl-NL"/>
        </w:rPr>
      </w:pPr>
      <w:r w:rsidRPr="00665E13">
        <w:rPr>
          <w:lang w:val="nl-NL"/>
        </w:rPr>
        <w:t>Toon</w:t>
      </w:r>
    </w:p>
    <w:p w14:paraId="3B40340C" w14:textId="40F2E9A7" w:rsidR="0024037C" w:rsidRPr="00665E13" w:rsidRDefault="00665E13" w:rsidP="00665E13">
      <w:pPr>
        <w:rPr>
          <w:rFonts w:cstheme="minorHAnsi"/>
          <w:sz w:val="28"/>
          <w:szCs w:val="28"/>
          <w:lang w:val="nl-NL"/>
        </w:rPr>
      </w:pPr>
      <w:r w:rsidRPr="00665E13">
        <w:rPr>
          <w:rFonts w:cstheme="minorHAnsi"/>
          <w:sz w:val="28"/>
          <w:szCs w:val="28"/>
          <w:lang w:val="nl-NL"/>
        </w:rPr>
        <w:t xml:space="preserve">Toon, de partner van Lenie, heeft kort blond haar en een lichte snor. Hij draagt een beige overhemd met een subtiel patroon en een zwarte broek. Toon’s ontspannen uitstraling en zijn eenvoudige bril maken hem herkenbaar als </w:t>
      </w:r>
      <w:r w:rsidRPr="00665E13">
        <w:rPr>
          <w:rFonts w:cstheme="minorHAnsi"/>
          <w:sz w:val="28"/>
          <w:szCs w:val="28"/>
          <w:lang w:val="nl-NL"/>
        </w:rPr>
        <w:lastRenderedPageBreak/>
        <w:t>iemand die graag gezelligheid om zich heen heeft en goed past bij zijn rol in het koor</w:t>
      </w:r>
    </w:p>
    <w:p w14:paraId="74E3AF53" w14:textId="77777777" w:rsidR="00AE414E" w:rsidRPr="00AE414E" w:rsidRDefault="00AE414E" w:rsidP="004D590F">
      <w:pPr>
        <w:rPr>
          <w:rFonts w:cstheme="minorHAnsi"/>
          <w:sz w:val="28"/>
          <w:szCs w:val="28"/>
          <w:lang w:val="nl"/>
        </w:rPr>
      </w:pPr>
    </w:p>
    <w:p w14:paraId="37F87567" w14:textId="59EDF5E8" w:rsidR="00FE6E2F" w:rsidRDefault="00E5146F" w:rsidP="00FE6E2F">
      <w:pPr>
        <w:rPr>
          <w:rFonts w:cstheme="minorHAnsi"/>
          <w:sz w:val="28"/>
          <w:szCs w:val="28"/>
          <w:lang w:val="nl-NL"/>
        </w:rPr>
      </w:pPr>
      <w:r w:rsidRPr="00AE414E">
        <w:rPr>
          <w:rFonts w:cstheme="minorHAnsi"/>
          <w:sz w:val="28"/>
          <w:szCs w:val="28"/>
          <w:lang w:val="nl-NL"/>
        </w:rPr>
        <w:t>Komt het Zien! wenst je een fijne voorstelling.</w:t>
      </w:r>
    </w:p>
    <w:p w14:paraId="18FFA98A" w14:textId="77777777" w:rsidR="00472A6B" w:rsidRPr="00AE414E" w:rsidRDefault="00472A6B" w:rsidP="00FE6E2F">
      <w:pPr>
        <w:rPr>
          <w:rFonts w:cstheme="minorHAnsi"/>
          <w:sz w:val="28"/>
          <w:szCs w:val="28"/>
          <w:lang w:val="nl-NL"/>
        </w:rPr>
      </w:pPr>
    </w:p>
    <w:p w14:paraId="147D5C23" w14:textId="67014D1E" w:rsidR="00FE6E2F" w:rsidRPr="00665E13" w:rsidRDefault="00FE6E2F" w:rsidP="00AE414E">
      <w:pPr>
        <w:pStyle w:val="Kop1"/>
        <w:rPr>
          <w:lang w:val="nl-NL"/>
        </w:rPr>
      </w:pPr>
      <w:r w:rsidRPr="00665E13">
        <w:rPr>
          <w:lang w:val="nl-NL"/>
        </w:rPr>
        <w:t>Informatie over Stichting Komt het Zien!</w:t>
      </w:r>
    </w:p>
    <w:p w14:paraId="2844641D" w14:textId="2DD31DA5" w:rsidR="00FE6E2F" w:rsidRPr="00AE414E" w:rsidRDefault="00FE6E2F" w:rsidP="00FE6E2F">
      <w:pPr>
        <w:rPr>
          <w:rFonts w:cstheme="minorHAnsi"/>
          <w:sz w:val="28"/>
          <w:szCs w:val="28"/>
          <w:lang w:val="nl-NL"/>
        </w:rPr>
      </w:pPr>
      <w:r w:rsidRPr="00AE414E">
        <w:rPr>
          <w:rFonts w:cstheme="minorHAnsi"/>
          <w:sz w:val="28"/>
          <w:szCs w:val="28"/>
          <w:lang w:val="nl-NL"/>
        </w:rPr>
        <w:t xml:space="preserve">Een agenda met overzicht van voorstellingen met live audiodescriptie door blindentolken is te vinden op: </w:t>
      </w:r>
      <w:hyperlink r:id="rId7" w:history="1">
        <w:r w:rsidRPr="00AE414E">
          <w:rPr>
            <w:rStyle w:val="Hyperlink0"/>
            <w:rFonts w:cstheme="minorHAnsi"/>
            <w:sz w:val="28"/>
            <w:lang w:val="nl-NL"/>
          </w:rPr>
          <w:t>www.komthetzien.nl/agenda</w:t>
        </w:r>
      </w:hyperlink>
    </w:p>
    <w:p w14:paraId="27CC5C03" w14:textId="25EC559B" w:rsidR="00256EAC" w:rsidRPr="00AE414E" w:rsidRDefault="00FE6E2F" w:rsidP="00256EAC">
      <w:pPr>
        <w:rPr>
          <w:rStyle w:val="Geen"/>
          <w:rFonts w:cstheme="minorHAnsi"/>
          <w:i/>
          <w:iCs/>
          <w:sz w:val="28"/>
          <w:szCs w:val="28"/>
          <w:lang w:val="nl-NL"/>
        </w:rPr>
      </w:pPr>
      <w:r w:rsidRPr="00AE414E">
        <w:rPr>
          <w:rFonts w:cstheme="minorHAnsi"/>
          <w:sz w:val="28"/>
          <w:szCs w:val="28"/>
          <w:lang w:val="nl-NL"/>
        </w:rPr>
        <w:t xml:space="preserve">Voor contact met Komt het Zien! stuur je een mail naar </w:t>
      </w:r>
      <w:hyperlink r:id="rId8" w:history="1">
        <w:r w:rsidRPr="00AE414E">
          <w:rPr>
            <w:rStyle w:val="Hyperlink0"/>
            <w:rFonts w:cstheme="minorHAnsi"/>
            <w:sz w:val="28"/>
            <w:lang w:val="nl-NL"/>
          </w:rPr>
          <w:t>info@komthetzien.nl</w:t>
        </w:r>
      </w:hyperlink>
    </w:p>
    <w:sectPr w:rsidR="00256EAC" w:rsidRPr="00AE414E" w:rsidSect="00AE414E">
      <w:headerReference w:type="default" r:id="rId9"/>
      <w:footerReference w:type="default" r:id="rId10"/>
      <w:pgSz w:w="11900" w:h="16840"/>
      <w:pgMar w:top="2265"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D8C7A" w14:textId="77777777" w:rsidR="00C4301A" w:rsidRDefault="00C4301A" w:rsidP="00EB3608">
      <w:r>
        <w:separator/>
      </w:r>
    </w:p>
  </w:endnote>
  <w:endnote w:type="continuationSeparator" w:id="0">
    <w:p w14:paraId="79675777" w14:textId="77777777" w:rsidR="00C4301A" w:rsidRDefault="00C4301A"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A23F2" w14:textId="77777777" w:rsidR="00C4301A" w:rsidRDefault="00C4301A" w:rsidP="00EB3608">
      <w:r>
        <w:separator/>
      </w:r>
    </w:p>
  </w:footnote>
  <w:footnote w:type="continuationSeparator" w:id="0">
    <w:p w14:paraId="66EA7E4F" w14:textId="77777777" w:rsidR="00C4301A" w:rsidRDefault="00C4301A"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77777777" w:rsidR="00EB3608" w:rsidRDefault="00EB3608" w:rsidP="00EB3608">
    <w:pPr>
      <w:pStyle w:val="Koptekst"/>
      <w:tabs>
        <w:tab w:val="clear" w:pos="9072"/>
      </w:tabs>
      <w:ind w:left="-1417" w:right="-1417"/>
      <w:jc w:val="center"/>
    </w:pPr>
    <w:r>
      <w:rPr>
        <w:noProof/>
        <w:lang w:val="en-GB" w:eastAsia="en-GB"/>
      </w:rPr>
      <w:drawing>
        <wp:inline distT="0" distB="0" distL="0" distR="0" wp14:anchorId="3BB83420" wp14:editId="24B483B2">
          <wp:extent cx="7594417" cy="1558925"/>
          <wp:effectExtent l="0" t="0" r="63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KomthetZien-ontwerp01top.png"/>
                  <pic:cNvPicPr/>
                </pic:nvPicPr>
                <pic:blipFill>
                  <a:blip r:embed="rId1">
                    <a:extLst>
                      <a:ext uri="{28A0092B-C50C-407E-A947-70E740481C1C}">
                        <a14:useLocalDpi xmlns:a14="http://schemas.microsoft.com/office/drawing/2010/main" val="0"/>
                      </a:ext>
                    </a:extLst>
                  </a:blip>
                  <a:stretch>
                    <a:fillRect/>
                  </a:stretch>
                </pic:blipFill>
                <pic:spPr>
                  <a:xfrm>
                    <a:off x="0" y="0"/>
                    <a:ext cx="7594417" cy="15589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608"/>
    <w:rsid w:val="00001121"/>
    <w:rsid w:val="00001E57"/>
    <w:rsid w:val="000170D2"/>
    <w:rsid w:val="00017CC0"/>
    <w:rsid w:val="00023467"/>
    <w:rsid w:val="00027FDC"/>
    <w:rsid w:val="000361FC"/>
    <w:rsid w:val="000405AC"/>
    <w:rsid w:val="00050247"/>
    <w:rsid w:val="00054A53"/>
    <w:rsid w:val="000558BE"/>
    <w:rsid w:val="00066120"/>
    <w:rsid w:val="000672D6"/>
    <w:rsid w:val="00080FD8"/>
    <w:rsid w:val="00093EC3"/>
    <w:rsid w:val="000A693F"/>
    <w:rsid w:val="000B257C"/>
    <w:rsid w:val="000B4044"/>
    <w:rsid w:val="000B648C"/>
    <w:rsid w:val="000C379C"/>
    <w:rsid w:val="000C44B5"/>
    <w:rsid w:val="000C783E"/>
    <w:rsid w:val="000D1DD8"/>
    <w:rsid w:val="000E225F"/>
    <w:rsid w:val="000F493C"/>
    <w:rsid w:val="00104A10"/>
    <w:rsid w:val="00122645"/>
    <w:rsid w:val="00122DF0"/>
    <w:rsid w:val="00124401"/>
    <w:rsid w:val="001373FB"/>
    <w:rsid w:val="001443DB"/>
    <w:rsid w:val="00147F39"/>
    <w:rsid w:val="00160ACB"/>
    <w:rsid w:val="00183B96"/>
    <w:rsid w:val="00192EEC"/>
    <w:rsid w:val="001B1919"/>
    <w:rsid w:val="001C59A8"/>
    <w:rsid w:val="001D288D"/>
    <w:rsid w:val="001F5676"/>
    <w:rsid w:val="002027E2"/>
    <w:rsid w:val="00202BF8"/>
    <w:rsid w:val="002135B8"/>
    <w:rsid w:val="002308FD"/>
    <w:rsid w:val="0024037C"/>
    <w:rsid w:val="00242294"/>
    <w:rsid w:val="00253CCE"/>
    <w:rsid w:val="00256EAC"/>
    <w:rsid w:val="0026118B"/>
    <w:rsid w:val="00265D81"/>
    <w:rsid w:val="00267310"/>
    <w:rsid w:val="00273DFA"/>
    <w:rsid w:val="00277657"/>
    <w:rsid w:val="00290459"/>
    <w:rsid w:val="002B33D9"/>
    <w:rsid w:val="002B49EF"/>
    <w:rsid w:val="002C6CC8"/>
    <w:rsid w:val="002D0847"/>
    <w:rsid w:val="002E02DE"/>
    <w:rsid w:val="002E407B"/>
    <w:rsid w:val="00311582"/>
    <w:rsid w:val="003138D4"/>
    <w:rsid w:val="00314EB7"/>
    <w:rsid w:val="00322325"/>
    <w:rsid w:val="00337303"/>
    <w:rsid w:val="00360732"/>
    <w:rsid w:val="003701C7"/>
    <w:rsid w:val="003824FD"/>
    <w:rsid w:val="0038597B"/>
    <w:rsid w:val="003A5EDE"/>
    <w:rsid w:val="003B3FAB"/>
    <w:rsid w:val="003B4E55"/>
    <w:rsid w:val="003D2332"/>
    <w:rsid w:val="003E0016"/>
    <w:rsid w:val="003F1E51"/>
    <w:rsid w:val="00406356"/>
    <w:rsid w:val="00415FD8"/>
    <w:rsid w:val="00455672"/>
    <w:rsid w:val="004578D5"/>
    <w:rsid w:val="00472A6B"/>
    <w:rsid w:val="00483DC9"/>
    <w:rsid w:val="0049122A"/>
    <w:rsid w:val="004A0DD3"/>
    <w:rsid w:val="004A2ABA"/>
    <w:rsid w:val="004B55D8"/>
    <w:rsid w:val="004C1903"/>
    <w:rsid w:val="004C3989"/>
    <w:rsid w:val="004C5224"/>
    <w:rsid w:val="004D195C"/>
    <w:rsid w:val="004D4F3D"/>
    <w:rsid w:val="004D590F"/>
    <w:rsid w:val="004F44C7"/>
    <w:rsid w:val="00500D0D"/>
    <w:rsid w:val="0050150B"/>
    <w:rsid w:val="00510C1D"/>
    <w:rsid w:val="0051611D"/>
    <w:rsid w:val="00521F6B"/>
    <w:rsid w:val="00534C32"/>
    <w:rsid w:val="005409A9"/>
    <w:rsid w:val="005468B7"/>
    <w:rsid w:val="00552C83"/>
    <w:rsid w:val="00555ECA"/>
    <w:rsid w:val="00566FB8"/>
    <w:rsid w:val="00576205"/>
    <w:rsid w:val="005A2D71"/>
    <w:rsid w:val="005B2C56"/>
    <w:rsid w:val="005B415D"/>
    <w:rsid w:val="005B4DE3"/>
    <w:rsid w:val="006274D7"/>
    <w:rsid w:val="00634902"/>
    <w:rsid w:val="00642C78"/>
    <w:rsid w:val="00660AFF"/>
    <w:rsid w:val="00665E13"/>
    <w:rsid w:val="00677490"/>
    <w:rsid w:val="00680D12"/>
    <w:rsid w:val="00690235"/>
    <w:rsid w:val="00691947"/>
    <w:rsid w:val="006946F0"/>
    <w:rsid w:val="00695D48"/>
    <w:rsid w:val="00696B21"/>
    <w:rsid w:val="006D752F"/>
    <w:rsid w:val="006D782D"/>
    <w:rsid w:val="00700A55"/>
    <w:rsid w:val="00700E7A"/>
    <w:rsid w:val="00710239"/>
    <w:rsid w:val="00712A03"/>
    <w:rsid w:val="00722460"/>
    <w:rsid w:val="00730E86"/>
    <w:rsid w:val="00740D83"/>
    <w:rsid w:val="00750177"/>
    <w:rsid w:val="00751A9F"/>
    <w:rsid w:val="007660FE"/>
    <w:rsid w:val="00782BA9"/>
    <w:rsid w:val="007928A6"/>
    <w:rsid w:val="0079467D"/>
    <w:rsid w:val="007A4256"/>
    <w:rsid w:val="007C3B94"/>
    <w:rsid w:val="007C4C24"/>
    <w:rsid w:val="007D204F"/>
    <w:rsid w:val="007D227F"/>
    <w:rsid w:val="007E7E0E"/>
    <w:rsid w:val="007F7CD2"/>
    <w:rsid w:val="00810D7B"/>
    <w:rsid w:val="00830A3E"/>
    <w:rsid w:val="008457E7"/>
    <w:rsid w:val="0085550E"/>
    <w:rsid w:val="00867262"/>
    <w:rsid w:val="00870DD5"/>
    <w:rsid w:val="008C2018"/>
    <w:rsid w:val="008C60BC"/>
    <w:rsid w:val="008D496E"/>
    <w:rsid w:val="008D71B7"/>
    <w:rsid w:val="00904B7F"/>
    <w:rsid w:val="00912C20"/>
    <w:rsid w:val="0092615F"/>
    <w:rsid w:val="00943109"/>
    <w:rsid w:val="009506C9"/>
    <w:rsid w:val="00951D5B"/>
    <w:rsid w:val="0097666D"/>
    <w:rsid w:val="00991F74"/>
    <w:rsid w:val="009B0A19"/>
    <w:rsid w:val="009C5DA3"/>
    <w:rsid w:val="009D6A0E"/>
    <w:rsid w:val="009F4EA0"/>
    <w:rsid w:val="00A23E60"/>
    <w:rsid w:val="00A25340"/>
    <w:rsid w:val="00A3648D"/>
    <w:rsid w:val="00A451EF"/>
    <w:rsid w:val="00A55784"/>
    <w:rsid w:val="00A62C18"/>
    <w:rsid w:val="00A70961"/>
    <w:rsid w:val="00A712BF"/>
    <w:rsid w:val="00A816F3"/>
    <w:rsid w:val="00A90BDC"/>
    <w:rsid w:val="00A95A95"/>
    <w:rsid w:val="00AA21EC"/>
    <w:rsid w:val="00AD6A13"/>
    <w:rsid w:val="00AE414E"/>
    <w:rsid w:val="00AE7B49"/>
    <w:rsid w:val="00B02A68"/>
    <w:rsid w:val="00B0732E"/>
    <w:rsid w:val="00B24FD4"/>
    <w:rsid w:val="00B30843"/>
    <w:rsid w:val="00B3197B"/>
    <w:rsid w:val="00B320F0"/>
    <w:rsid w:val="00B37A18"/>
    <w:rsid w:val="00B64231"/>
    <w:rsid w:val="00BC579B"/>
    <w:rsid w:val="00BF7CA0"/>
    <w:rsid w:val="00C20A0A"/>
    <w:rsid w:val="00C23BB1"/>
    <w:rsid w:val="00C30AB2"/>
    <w:rsid w:val="00C357EF"/>
    <w:rsid w:val="00C4301A"/>
    <w:rsid w:val="00C968F8"/>
    <w:rsid w:val="00CC36ED"/>
    <w:rsid w:val="00CD50EF"/>
    <w:rsid w:val="00CE2518"/>
    <w:rsid w:val="00D0055D"/>
    <w:rsid w:val="00D04079"/>
    <w:rsid w:val="00D04625"/>
    <w:rsid w:val="00D05724"/>
    <w:rsid w:val="00D653D8"/>
    <w:rsid w:val="00D7202A"/>
    <w:rsid w:val="00D74C2A"/>
    <w:rsid w:val="00DA6A78"/>
    <w:rsid w:val="00DB1BDC"/>
    <w:rsid w:val="00DB6A57"/>
    <w:rsid w:val="00DF55AA"/>
    <w:rsid w:val="00DF6F08"/>
    <w:rsid w:val="00E02428"/>
    <w:rsid w:val="00E1167D"/>
    <w:rsid w:val="00E2136E"/>
    <w:rsid w:val="00E37939"/>
    <w:rsid w:val="00E37DDE"/>
    <w:rsid w:val="00E5146F"/>
    <w:rsid w:val="00E73DD4"/>
    <w:rsid w:val="00E77D82"/>
    <w:rsid w:val="00E811F4"/>
    <w:rsid w:val="00EA2364"/>
    <w:rsid w:val="00EB1F5E"/>
    <w:rsid w:val="00EB3608"/>
    <w:rsid w:val="00EB5A68"/>
    <w:rsid w:val="00EC332D"/>
    <w:rsid w:val="00EC7407"/>
    <w:rsid w:val="00ED12E4"/>
    <w:rsid w:val="00ED3D95"/>
    <w:rsid w:val="00ED4CD9"/>
    <w:rsid w:val="00EE4CCA"/>
    <w:rsid w:val="00EE4F55"/>
    <w:rsid w:val="00EF0E53"/>
    <w:rsid w:val="00EF1173"/>
    <w:rsid w:val="00F15730"/>
    <w:rsid w:val="00F47531"/>
    <w:rsid w:val="00F5484A"/>
    <w:rsid w:val="00F6444C"/>
    <w:rsid w:val="00F90A3A"/>
    <w:rsid w:val="00F913A7"/>
    <w:rsid w:val="00F976B0"/>
    <w:rsid w:val="00FD24DD"/>
    <w:rsid w:val="00FD699C"/>
    <w:rsid w:val="00FE0362"/>
    <w:rsid w:val="00FE1EF9"/>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7148E80B-1B2E-E44C-8222-EEC349AA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customStyle="1" w:styleId="Onopgelostemelding2">
    <w:name w:val="Onopgeloste melding2"/>
    <w:basedOn w:val="Standaardalinea-lettertype"/>
    <w:uiPriority w:val="99"/>
    <w:semiHidden/>
    <w:unhideWhenUsed/>
    <w:rsid w:val="00FE6E2F"/>
    <w:rPr>
      <w:color w:val="605E5C"/>
      <w:shd w:val="clear" w:color="auto" w:fill="E1DFDD"/>
    </w:rPr>
  </w:style>
  <w:style w:type="character" w:styleId="Onopgelostemelding">
    <w:name w:val="Unresolved Mention"/>
    <w:basedOn w:val="Standaardalinea-lettertype"/>
    <w:uiPriority w:val="99"/>
    <w:semiHidden/>
    <w:unhideWhenUsed/>
    <w:rsid w:val="008D4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 w:id="128052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mthetzien.nl" TargetMode="External"/><Relationship Id="rId3" Type="http://schemas.openxmlformats.org/officeDocument/2006/relationships/webSettings" Target="webSettings.xml"/><Relationship Id="rId7" Type="http://schemas.openxmlformats.org/officeDocument/2006/relationships/hyperlink" Target="http://www.komthetzien.nl/agend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mthetzien.nl/OnzeJordaa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1240</Words>
  <Characters>6821</Characters>
  <Application>Microsoft Office Word</Application>
  <DocSecurity>0</DocSecurity>
  <Lines>56</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Komt het Zien</dc:creator>
  <cp:lastModifiedBy>Arlette Hanson</cp:lastModifiedBy>
  <cp:revision>9</cp:revision>
  <dcterms:created xsi:type="dcterms:W3CDTF">2024-11-04T08:29:00Z</dcterms:created>
  <dcterms:modified xsi:type="dcterms:W3CDTF">2025-01-02T12:22:00Z</dcterms:modified>
</cp:coreProperties>
</file>