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78AF" w14:textId="7AF87509" w:rsidR="003C2EDC" w:rsidRPr="00407A96" w:rsidRDefault="003C2EDC" w:rsidP="00407A96">
      <w:pPr>
        <w:pStyle w:val="Kop1"/>
        <w:rPr>
          <w:sz w:val="36"/>
          <w:szCs w:val="36"/>
        </w:rPr>
      </w:pPr>
      <w:r w:rsidRPr="00407A96">
        <w:rPr>
          <w:sz w:val="36"/>
          <w:szCs w:val="36"/>
        </w:rPr>
        <w:t xml:space="preserve">Introductie </w:t>
      </w:r>
      <w:r w:rsidR="00CA2EC5">
        <w:rPr>
          <w:sz w:val="36"/>
          <w:szCs w:val="36"/>
        </w:rPr>
        <w:t>Prinses Arabella</w:t>
      </w:r>
    </w:p>
    <w:p w14:paraId="48C69A52" w14:textId="77777777" w:rsidR="00CA2EC5" w:rsidRDefault="003C2EDC" w:rsidP="003C2EDC">
      <w:pPr>
        <w:rPr>
          <w:sz w:val="30"/>
          <w:szCs w:val="30"/>
        </w:rPr>
      </w:pPr>
      <w:r w:rsidRPr="00407A96">
        <w:rPr>
          <w:sz w:val="30"/>
          <w:szCs w:val="30"/>
        </w:rPr>
        <w:t>Deze introductie bevat visuele en praktische informatie.</w:t>
      </w:r>
    </w:p>
    <w:p w14:paraId="5636A8E3" w14:textId="77777777" w:rsidR="00CA2EC5" w:rsidRDefault="00CA2EC5" w:rsidP="003C2EDC">
      <w:pPr>
        <w:rPr>
          <w:sz w:val="30"/>
          <w:szCs w:val="30"/>
        </w:rPr>
      </w:pPr>
    </w:p>
    <w:p w14:paraId="31478BAE" w14:textId="061B090B" w:rsidR="003C2EDC" w:rsidRPr="00407A96" w:rsidRDefault="003C2EDC" w:rsidP="003C2EDC">
      <w:pPr>
        <w:rPr>
          <w:sz w:val="30"/>
          <w:szCs w:val="30"/>
        </w:rPr>
      </w:pPr>
      <w:r w:rsidRPr="00407A96">
        <w:rPr>
          <w:sz w:val="30"/>
          <w:szCs w:val="30"/>
        </w:rPr>
        <w:t>Ga voor een overzicht van de voorstellingen met live audiodescriptie na</w:t>
      </w:r>
      <w:r w:rsidR="00CA2EC5">
        <w:rPr>
          <w:sz w:val="30"/>
          <w:szCs w:val="30"/>
        </w:rPr>
        <w:t xml:space="preserve">ar </w:t>
      </w:r>
      <w:hyperlink r:id="rId7" w:history="1">
        <w:r w:rsidR="00CA2EC5" w:rsidRPr="009B4DE7">
          <w:rPr>
            <w:rStyle w:val="Hyperlink"/>
            <w:sz w:val="30"/>
            <w:szCs w:val="30"/>
          </w:rPr>
          <w:t>www.komthetzien.nl/PrinsesArabella</w:t>
        </w:r>
      </w:hyperlink>
      <w:r w:rsidR="00CA2EC5">
        <w:rPr>
          <w:sz w:val="30"/>
          <w:szCs w:val="30"/>
        </w:rPr>
        <w:t xml:space="preserve"> </w:t>
      </w:r>
    </w:p>
    <w:p w14:paraId="5338CDAE" w14:textId="77777777" w:rsidR="00CA2EC5" w:rsidRDefault="00CA2EC5" w:rsidP="00CA2EC5">
      <w:pPr>
        <w:rPr>
          <w:rFonts w:cstheme="minorHAnsi"/>
          <w:sz w:val="30"/>
          <w:szCs w:val="30"/>
        </w:rPr>
      </w:pPr>
    </w:p>
    <w:p w14:paraId="046257A4" w14:textId="09F9E7A8" w:rsidR="00CA2EC5" w:rsidRPr="00CA2EC5" w:rsidRDefault="00CA2EC5" w:rsidP="00CA2EC5">
      <w:pPr>
        <w:pStyle w:val="Kop1"/>
        <w:rPr>
          <w:sz w:val="36"/>
        </w:rPr>
      </w:pPr>
      <w:r w:rsidRPr="00CA2EC5">
        <w:rPr>
          <w:sz w:val="36"/>
        </w:rPr>
        <w:t>Het verhaal</w:t>
      </w:r>
    </w:p>
    <w:p w14:paraId="72E5D827" w14:textId="3AB5F005" w:rsidR="00CA2EC5" w:rsidRPr="00CA2EC5" w:rsidRDefault="00CA2EC5" w:rsidP="00CA2EC5">
      <w:pPr>
        <w:rPr>
          <w:rFonts w:cstheme="minorHAnsi"/>
          <w:sz w:val="30"/>
          <w:szCs w:val="30"/>
        </w:rPr>
      </w:pPr>
      <w:r w:rsidRPr="00CA2EC5">
        <w:rPr>
          <w:rFonts w:cstheme="minorHAnsi"/>
          <w:sz w:val="30"/>
          <w:szCs w:val="30"/>
        </w:rPr>
        <w:t xml:space="preserve">In een land vol torens, wetten en tradities woont prinses Arabella. Dat land heet </w:t>
      </w:r>
      <w:proofErr w:type="spellStart"/>
      <w:r w:rsidRPr="00CA2EC5">
        <w:rPr>
          <w:rFonts w:cstheme="minorHAnsi"/>
          <w:sz w:val="30"/>
          <w:szCs w:val="30"/>
        </w:rPr>
        <w:t>Eldoria</w:t>
      </w:r>
      <w:proofErr w:type="spellEnd"/>
      <w:r w:rsidRPr="00CA2EC5">
        <w:rPr>
          <w:rFonts w:cstheme="minorHAnsi"/>
          <w:sz w:val="30"/>
          <w:szCs w:val="30"/>
        </w:rPr>
        <w:t>. Ze is nog jong</w:t>
      </w:r>
      <w:r w:rsidR="00972603">
        <w:rPr>
          <w:rFonts w:cstheme="minorHAnsi"/>
          <w:sz w:val="30"/>
          <w:szCs w:val="30"/>
        </w:rPr>
        <w:t xml:space="preserve"> -</w:t>
      </w:r>
      <w:r w:rsidRPr="00CA2EC5">
        <w:rPr>
          <w:rFonts w:cstheme="minorHAnsi"/>
          <w:sz w:val="30"/>
          <w:szCs w:val="30"/>
        </w:rPr>
        <w:t xml:space="preserve"> net acht jaar </w:t>
      </w:r>
      <w:r w:rsidR="00972603">
        <w:rPr>
          <w:rFonts w:cstheme="minorHAnsi"/>
          <w:sz w:val="30"/>
          <w:szCs w:val="30"/>
        </w:rPr>
        <w:t>-</w:t>
      </w:r>
      <w:r w:rsidRPr="00CA2EC5">
        <w:rPr>
          <w:rFonts w:cstheme="minorHAnsi"/>
          <w:sz w:val="30"/>
          <w:szCs w:val="30"/>
        </w:rPr>
        <w:t xml:space="preserve"> nieuwsgierig en een tikje eigenwijs. Arabella wil weten waarom alles moet zoals het altijd al ging. Waarom mag ze niet zelf beslissen? En wat maakt iemand eigenlijk tot een echte prinses?</w:t>
      </w:r>
    </w:p>
    <w:p w14:paraId="76A25443" w14:textId="77777777" w:rsidR="00CA2EC5" w:rsidRPr="00CA2EC5" w:rsidRDefault="00CA2EC5" w:rsidP="00CA2EC5">
      <w:pPr>
        <w:rPr>
          <w:rFonts w:cstheme="minorHAnsi"/>
          <w:sz w:val="30"/>
          <w:szCs w:val="30"/>
        </w:rPr>
      </w:pPr>
    </w:p>
    <w:p w14:paraId="4C879788" w14:textId="77777777" w:rsidR="00CA2EC5" w:rsidRPr="00CA2EC5" w:rsidRDefault="00CA2EC5" w:rsidP="00CA2EC5">
      <w:pPr>
        <w:rPr>
          <w:rFonts w:cstheme="minorHAnsi"/>
          <w:sz w:val="30"/>
          <w:szCs w:val="30"/>
        </w:rPr>
      </w:pPr>
      <w:r w:rsidRPr="00CA2EC5">
        <w:rPr>
          <w:rFonts w:cstheme="minorHAnsi"/>
          <w:sz w:val="30"/>
          <w:szCs w:val="30"/>
        </w:rPr>
        <w:t xml:space="preserve">Samen met haar prinsessenvriendinnen uit andere landen, Adinda en </w:t>
      </w:r>
      <w:proofErr w:type="spellStart"/>
      <w:r w:rsidRPr="00CA2EC5">
        <w:rPr>
          <w:rFonts w:cstheme="minorHAnsi"/>
          <w:sz w:val="30"/>
          <w:szCs w:val="30"/>
        </w:rPr>
        <w:t>Jahkini</w:t>
      </w:r>
      <w:proofErr w:type="spellEnd"/>
      <w:r w:rsidRPr="00CA2EC5">
        <w:rPr>
          <w:rFonts w:cstheme="minorHAnsi"/>
          <w:sz w:val="30"/>
          <w:szCs w:val="30"/>
        </w:rPr>
        <w:t xml:space="preserve">, ontdekt Arabella tijdens een slaapfeest dat regels niet altijd eerlijk zijn en dat de kracht om te veranderen vaak begint bij één stem: haar eigen. Onder het toeziend oog van haar oma </w:t>
      </w:r>
      <w:proofErr w:type="spellStart"/>
      <w:r w:rsidRPr="00CA2EC5">
        <w:rPr>
          <w:rFonts w:cstheme="minorHAnsi"/>
          <w:sz w:val="30"/>
          <w:szCs w:val="30"/>
        </w:rPr>
        <w:t>Omi</w:t>
      </w:r>
      <w:proofErr w:type="spellEnd"/>
      <w:r w:rsidRPr="00CA2EC5">
        <w:rPr>
          <w:rFonts w:cstheme="minorHAnsi"/>
          <w:sz w:val="30"/>
          <w:szCs w:val="30"/>
        </w:rPr>
        <w:t xml:space="preserve"> en de strenge Eerste Minister leert ze wat moed, vriendschap en eerlijkheid werkelijk betekenen.</w:t>
      </w:r>
    </w:p>
    <w:p w14:paraId="08CD2CBA" w14:textId="77777777" w:rsidR="00CA2EC5" w:rsidRPr="00CA2EC5" w:rsidRDefault="00CA2EC5" w:rsidP="00CA2EC5">
      <w:pPr>
        <w:rPr>
          <w:rFonts w:cstheme="minorHAnsi"/>
          <w:sz w:val="30"/>
          <w:szCs w:val="30"/>
        </w:rPr>
      </w:pPr>
    </w:p>
    <w:p w14:paraId="423999C3" w14:textId="0D743460" w:rsidR="00CA2EC5" w:rsidRPr="00CA2EC5" w:rsidRDefault="00CA2EC5" w:rsidP="00972603">
      <w:pPr>
        <w:ind w:right="-148"/>
        <w:rPr>
          <w:rFonts w:cstheme="minorHAnsi"/>
          <w:sz w:val="30"/>
          <w:szCs w:val="30"/>
        </w:rPr>
      </w:pPr>
      <w:r w:rsidRPr="00CA2EC5">
        <w:rPr>
          <w:rFonts w:cstheme="minorHAnsi"/>
          <w:sz w:val="30"/>
          <w:szCs w:val="30"/>
        </w:rPr>
        <w:t xml:space="preserve">Het verhaal is gebaseerd op de populaire kinderboeken van </w:t>
      </w:r>
      <w:proofErr w:type="spellStart"/>
      <w:r w:rsidRPr="00CA2EC5">
        <w:rPr>
          <w:rFonts w:cstheme="minorHAnsi"/>
          <w:sz w:val="30"/>
          <w:szCs w:val="30"/>
        </w:rPr>
        <w:t>Mylo</w:t>
      </w:r>
      <w:proofErr w:type="spellEnd"/>
      <w:r w:rsidRPr="00CA2EC5">
        <w:rPr>
          <w:rFonts w:cstheme="minorHAnsi"/>
          <w:sz w:val="30"/>
          <w:szCs w:val="30"/>
        </w:rPr>
        <w:t xml:space="preserve"> Freeman en is een kleurrijk muzikaal sprookje over jezelf durven zijn</w:t>
      </w:r>
      <w:r w:rsidR="00972603">
        <w:rPr>
          <w:rFonts w:cstheme="minorHAnsi"/>
          <w:sz w:val="30"/>
          <w:szCs w:val="30"/>
        </w:rPr>
        <w:t>,</w:t>
      </w:r>
      <w:r w:rsidRPr="00CA2EC5">
        <w:rPr>
          <w:rFonts w:cstheme="minorHAnsi"/>
          <w:sz w:val="30"/>
          <w:szCs w:val="30"/>
        </w:rPr>
        <w:t xml:space="preserve"> in elk opzicht.</w:t>
      </w:r>
    </w:p>
    <w:p w14:paraId="36CC9E8A" w14:textId="77777777" w:rsidR="00CA2EC5" w:rsidRPr="00CA2EC5" w:rsidRDefault="00CA2EC5" w:rsidP="00CA2EC5">
      <w:pPr>
        <w:rPr>
          <w:rFonts w:cstheme="minorHAnsi"/>
          <w:sz w:val="30"/>
          <w:szCs w:val="30"/>
        </w:rPr>
      </w:pPr>
    </w:p>
    <w:p w14:paraId="62EADFA9" w14:textId="77777777" w:rsidR="00CA2EC5" w:rsidRPr="00CA2EC5" w:rsidRDefault="00CA2EC5" w:rsidP="00CA2EC5">
      <w:pPr>
        <w:pStyle w:val="Kop1"/>
        <w:rPr>
          <w:sz w:val="36"/>
        </w:rPr>
      </w:pPr>
      <w:r w:rsidRPr="00CA2EC5">
        <w:rPr>
          <w:sz w:val="36"/>
        </w:rPr>
        <w:t>De personages en hun kleding</w:t>
      </w:r>
    </w:p>
    <w:p w14:paraId="679333D4" w14:textId="77777777" w:rsidR="00CA2EC5" w:rsidRPr="00CA2EC5" w:rsidRDefault="00CA2EC5" w:rsidP="00CA2EC5">
      <w:pPr>
        <w:rPr>
          <w:rFonts w:cstheme="minorHAnsi"/>
          <w:sz w:val="30"/>
          <w:szCs w:val="30"/>
        </w:rPr>
      </w:pPr>
    </w:p>
    <w:p w14:paraId="15383944" w14:textId="77777777" w:rsidR="00CA2EC5" w:rsidRPr="00972603" w:rsidRDefault="00CA2EC5" w:rsidP="00972603">
      <w:pPr>
        <w:pStyle w:val="Kop2"/>
        <w:rPr>
          <w:sz w:val="32"/>
        </w:rPr>
      </w:pPr>
      <w:r w:rsidRPr="00972603">
        <w:rPr>
          <w:sz w:val="32"/>
        </w:rPr>
        <w:t>Prinses Arabella</w:t>
      </w:r>
    </w:p>
    <w:p w14:paraId="097F1682" w14:textId="77777777" w:rsidR="00CA2EC5" w:rsidRPr="00CA2EC5" w:rsidRDefault="00CA2EC5" w:rsidP="00CA2EC5">
      <w:pPr>
        <w:rPr>
          <w:rFonts w:cstheme="minorHAnsi"/>
          <w:sz w:val="30"/>
          <w:szCs w:val="30"/>
        </w:rPr>
      </w:pPr>
      <w:r w:rsidRPr="00CA2EC5">
        <w:rPr>
          <w:rFonts w:cstheme="minorHAnsi"/>
          <w:sz w:val="30"/>
          <w:szCs w:val="30"/>
        </w:rPr>
        <w:t xml:space="preserve">Arabella wordt gespeeld door Sarah-Jane </w:t>
      </w:r>
      <w:proofErr w:type="spellStart"/>
      <w:r w:rsidRPr="00CA2EC5">
        <w:rPr>
          <w:rFonts w:cstheme="minorHAnsi"/>
          <w:sz w:val="30"/>
          <w:szCs w:val="30"/>
        </w:rPr>
        <w:t>Wijdenbosch</w:t>
      </w:r>
      <w:proofErr w:type="spellEnd"/>
      <w:r w:rsidRPr="00CA2EC5">
        <w:rPr>
          <w:rFonts w:cstheme="minorHAnsi"/>
          <w:sz w:val="30"/>
          <w:szCs w:val="30"/>
        </w:rPr>
        <w:t>.</w:t>
      </w:r>
    </w:p>
    <w:p w14:paraId="6B8F3564" w14:textId="77777777" w:rsidR="00CA2EC5" w:rsidRPr="00CA2EC5" w:rsidRDefault="00CA2EC5" w:rsidP="00CA2EC5">
      <w:pPr>
        <w:rPr>
          <w:rFonts w:cstheme="minorHAnsi"/>
          <w:sz w:val="30"/>
          <w:szCs w:val="30"/>
        </w:rPr>
      </w:pPr>
      <w:r w:rsidRPr="00CA2EC5">
        <w:rPr>
          <w:rFonts w:cstheme="minorHAnsi"/>
          <w:sz w:val="30"/>
          <w:szCs w:val="30"/>
        </w:rPr>
        <w:t>Ze begint de voorstelling in een oranje badjas met bijpassende badmuts. Later verruilt ze deze voor een oranje tutu met pofmouwtjes en een klein kroontje. In de grote finale schittert ze in een fonkelende gouden baljurk vol glitters.</w:t>
      </w:r>
    </w:p>
    <w:p w14:paraId="7000380F" w14:textId="77777777" w:rsidR="00CA2EC5" w:rsidRPr="00CA2EC5" w:rsidRDefault="00CA2EC5" w:rsidP="00CA2EC5">
      <w:pPr>
        <w:rPr>
          <w:rFonts w:cstheme="minorHAnsi"/>
          <w:sz w:val="30"/>
          <w:szCs w:val="30"/>
        </w:rPr>
      </w:pPr>
    </w:p>
    <w:p w14:paraId="537385AB" w14:textId="77777777" w:rsidR="00CA2EC5" w:rsidRPr="00972603" w:rsidRDefault="00CA2EC5" w:rsidP="00972603">
      <w:pPr>
        <w:pStyle w:val="Kop2"/>
        <w:rPr>
          <w:sz w:val="32"/>
        </w:rPr>
      </w:pPr>
      <w:proofErr w:type="spellStart"/>
      <w:r w:rsidRPr="00972603">
        <w:rPr>
          <w:sz w:val="32"/>
        </w:rPr>
        <w:lastRenderedPageBreak/>
        <w:t>Omi</w:t>
      </w:r>
      <w:proofErr w:type="spellEnd"/>
    </w:p>
    <w:p w14:paraId="3925841B" w14:textId="77777777" w:rsidR="00CA2EC5" w:rsidRPr="00CA2EC5" w:rsidRDefault="00CA2EC5" w:rsidP="00CA2EC5">
      <w:pPr>
        <w:rPr>
          <w:rFonts w:cstheme="minorHAnsi"/>
          <w:sz w:val="30"/>
          <w:szCs w:val="30"/>
        </w:rPr>
      </w:pPr>
      <w:proofErr w:type="spellStart"/>
      <w:r w:rsidRPr="00CA2EC5">
        <w:rPr>
          <w:rFonts w:cstheme="minorHAnsi"/>
          <w:sz w:val="30"/>
          <w:szCs w:val="30"/>
        </w:rPr>
        <w:t>Omi</w:t>
      </w:r>
      <w:proofErr w:type="spellEnd"/>
      <w:r w:rsidRPr="00CA2EC5">
        <w:rPr>
          <w:rFonts w:cstheme="minorHAnsi"/>
          <w:sz w:val="30"/>
          <w:szCs w:val="30"/>
        </w:rPr>
        <w:t xml:space="preserve"> wordt gespeeld door Jeannine La Rose.</w:t>
      </w:r>
    </w:p>
    <w:p w14:paraId="6F49E316" w14:textId="77777777" w:rsidR="00CA2EC5" w:rsidRPr="00CA2EC5" w:rsidRDefault="00CA2EC5" w:rsidP="00CA2EC5">
      <w:pPr>
        <w:rPr>
          <w:rFonts w:cstheme="minorHAnsi"/>
          <w:sz w:val="30"/>
          <w:szCs w:val="30"/>
        </w:rPr>
      </w:pPr>
      <w:r w:rsidRPr="00CA2EC5">
        <w:rPr>
          <w:rFonts w:cstheme="minorHAnsi"/>
          <w:sz w:val="30"/>
          <w:szCs w:val="30"/>
        </w:rPr>
        <w:t xml:space="preserve">Zij is de grootmoeder van Arabella en de voormalige koningin van </w:t>
      </w:r>
      <w:proofErr w:type="spellStart"/>
      <w:r w:rsidRPr="00CA2EC5">
        <w:rPr>
          <w:rFonts w:cstheme="minorHAnsi"/>
          <w:sz w:val="30"/>
          <w:szCs w:val="30"/>
        </w:rPr>
        <w:t>Eldoria</w:t>
      </w:r>
      <w:proofErr w:type="spellEnd"/>
      <w:r w:rsidRPr="00CA2EC5">
        <w:rPr>
          <w:rFonts w:cstheme="minorHAnsi"/>
          <w:sz w:val="30"/>
          <w:szCs w:val="30"/>
        </w:rPr>
        <w:t>. Ze draagt een paarse jurk met hermelijnen kraag en een gouden kroon. Soms streng, maar vol liefde en wijsheid: ze wil Arabella leren wat een koningin is, terwijl Arabella juist verlangt naar plezier en vrijheid.</w:t>
      </w:r>
    </w:p>
    <w:p w14:paraId="0099B6B0" w14:textId="77777777" w:rsidR="00CA2EC5" w:rsidRPr="00CA2EC5" w:rsidRDefault="00CA2EC5" w:rsidP="00CA2EC5">
      <w:pPr>
        <w:rPr>
          <w:rFonts w:cstheme="minorHAnsi"/>
          <w:sz w:val="30"/>
          <w:szCs w:val="30"/>
        </w:rPr>
      </w:pPr>
    </w:p>
    <w:p w14:paraId="24021C6F" w14:textId="77777777" w:rsidR="00CA2EC5" w:rsidRPr="00972603" w:rsidRDefault="00CA2EC5" w:rsidP="00972603">
      <w:pPr>
        <w:pStyle w:val="Kop2"/>
        <w:rPr>
          <w:sz w:val="32"/>
        </w:rPr>
      </w:pPr>
      <w:r w:rsidRPr="00972603">
        <w:rPr>
          <w:sz w:val="32"/>
        </w:rPr>
        <w:t xml:space="preserve">Adinda &amp; </w:t>
      </w:r>
      <w:proofErr w:type="spellStart"/>
      <w:r w:rsidRPr="00972603">
        <w:rPr>
          <w:sz w:val="32"/>
        </w:rPr>
        <w:t>Jahkini</w:t>
      </w:r>
      <w:proofErr w:type="spellEnd"/>
    </w:p>
    <w:p w14:paraId="0D1AD538" w14:textId="77777777" w:rsidR="00CA2EC5" w:rsidRPr="00CA2EC5" w:rsidRDefault="00CA2EC5" w:rsidP="00CA2EC5">
      <w:pPr>
        <w:rPr>
          <w:rFonts w:cstheme="minorHAnsi"/>
          <w:sz w:val="30"/>
          <w:szCs w:val="30"/>
        </w:rPr>
      </w:pPr>
      <w:r w:rsidRPr="00CA2EC5">
        <w:rPr>
          <w:rFonts w:cstheme="minorHAnsi"/>
          <w:sz w:val="30"/>
          <w:szCs w:val="30"/>
        </w:rPr>
        <w:t>Elise Wanner speelt prinses Adinda en draagt kleding in geel.</w:t>
      </w:r>
    </w:p>
    <w:p w14:paraId="5972860B" w14:textId="77777777" w:rsidR="00CA2EC5" w:rsidRPr="00CA2EC5" w:rsidRDefault="00CA2EC5" w:rsidP="00CA2EC5">
      <w:pPr>
        <w:rPr>
          <w:rFonts w:cstheme="minorHAnsi"/>
          <w:sz w:val="30"/>
          <w:szCs w:val="30"/>
        </w:rPr>
      </w:pPr>
      <w:proofErr w:type="spellStart"/>
      <w:r w:rsidRPr="00CA2EC5">
        <w:rPr>
          <w:rFonts w:cstheme="minorHAnsi"/>
          <w:sz w:val="30"/>
          <w:szCs w:val="30"/>
        </w:rPr>
        <w:t>Sherefa</w:t>
      </w:r>
      <w:proofErr w:type="spellEnd"/>
      <w:r w:rsidRPr="00CA2EC5">
        <w:rPr>
          <w:rFonts w:cstheme="minorHAnsi"/>
          <w:sz w:val="30"/>
          <w:szCs w:val="30"/>
        </w:rPr>
        <w:t xml:space="preserve"> Yorks speelt prinses </w:t>
      </w:r>
      <w:proofErr w:type="spellStart"/>
      <w:r w:rsidRPr="00CA2EC5">
        <w:rPr>
          <w:rFonts w:cstheme="minorHAnsi"/>
          <w:sz w:val="30"/>
          <w:szCs w:val="30"/>
        </w:rPr>
        <w:t>Jahkini</w:t>
      </w:r>
      <w:proofErr w:type="spellEnd"/>
      <w:r w:rsidRPr="00CA2EC5">
        <w:rPr>
          <w:rFonts w:cstheme="minorHAnsi"/>
          <w:sz w:val="30"/>
          <w:szCs w:val="30"/>
        </w:rPr>
        <w:t xml:space="preserve"> en draagt kleding in groen.</w:t>
      </w:r>
    </w:p>
    <w:p w14:paraId="198D48CB" w14:textId="77777777" w:rsidR="00CA2EC5" w:rsidRPr="00CA2EC5" w:rsidRDefault="00CA2EC5" w:rsidP="00CA2EC5">
      <w:pPr>
        <w:rPr>
          <w:rFonts w:cstheme="minorHAnsi"/>
          <w:sz w:val="30"/>
          <w:szCs w:val="30"/>
        </w:rPr>
      </w:pPr>
      <w:r w:rsidRPr="00CA2EC5">
        <w:rPr>
          <w:rFonts w:cstheme="minorHAnsi"/>
          <w:sz w:val="30"/>
          <w:szCs w:val="30"/>
        </w:rPr>
        <w:t>In het begin dragen ze badjassen en badmutsen in hun eigen kleur. Later verschijnen ze in tutu’s en uiteindelijk in glinsterende baljurken.</w:t>
      </w:r>
    </w:p>
    <w:p w14:paraId="5C2E55E8" w14:textId="77777777" w:rsidR="00CA2EC5" w:rsidRPr="00CA2EC5" w:rsidRDefault="00CA2EC5" w:rsidP="00CA2EC5">
      <w:pPr>
        <w:rPr>
          <w:rFonts w:cstheme="minorHAnsi"/>
          <w:sz w:val="30"/>
          <w:szCs w:val="30"/>
        </w:rPr>
      </w:pPr>
      <w:r w:rsidRPr="00CA2EC5">
        <w:rPr>
          <w:rFonts w:cstheme="minorHAnsi"/>
          <w:sz w:val="30"/>
          <w:szCs w:val="30"/>
        </w:rPr>
        <w:t>De vriendin in het geel — Adinda — speelt ook de rol van de Eerste Minister: wanneer zij een rechthoekig vormgegeven paarse jas met gouden versiersels aantrekt, verandert ze van vriendin in minister.</w:t>
      </w:r>
    </w:p>
    <w:p w14:paraId="78A28E07" w14:textId="77777777" w:rsidR="00CA2EC5" w:rsidRPr="00CA2EC5" w:rsidRDefault="00CA2EC5" w:rsidP="00CA2EC5">
      <w:pPr>
        <w:rPr>
          <w:rFonts w:cstheme="minorHAnsi"/>
          <w:sz w:val="30"/>
          <w:szCs w:val="30"/>
        </w:rPr>
      </w:pPr>
    </w:p>
    <w:p w14:paraId="0F2FA033" w14:textId="77777777" w:rsidR="00CA2EC5" w:rsidRPr="00972603" w:rsidRDefault="00CA2EC5" w:rsidP="00972603">
      <w:pPr>
        <w:pStyle w:val="Kop2"/>
        <w:rPr>
          <w:sz w:val="32"/>
        </w:rPr>
      </w:pPr>
      <w:r w:rsidRPr="00972603">
        <w:rPr>
          <w:sz w:val="32"/>
        </w:rPr>
        <w:t>Het harnas</w:t>
      </w:r>
    </w:p>
    <w:p w14:paraId="6F8C276D" w14:textId="77777777" w:rsidR="00CA2EC5" w:rsidRPr="00CA2EC5" w:rsidRDefault="00CA2EC5" w:rsidP="00CA2EC5">
      <w:pPr>
        <w:rPr>
          <w:rFonts w:cstheme="minorHAnsi"/>
          <w:sz w:val="30"/>
          <w:szCs w:val="30"/>
        </w:rPr>
      </w:pPr>
      <w:r w:rsidRPr="00CA2EC5">
        <w:rPr>
          <w:rFonts w:cstheme="minorHAnsi"/>
          <w:sz w:val="30"/>
          <w:szCs w:val="30"/>
        </w:rPr>
        <w:t xml:space="preserve">Het harnas is een </w:t>
      </w:r>
      <w:proofErr w:type="spellStart"/>
      <w:r w:rsidRPr="00CA2EC5">
        <w:rPr>
          <w:rFonts w:cstheme="minorHAnsi"/>
          <w:sz w:val="30"/>
          <w:szCs w:val="30"/>
        </w:rPr>
        <w:t>matgrijs</w:t>
      </w:r>
      <w:proofErr w:type="spellEnd"/>
      <w:r w:rsidRPr="00CA2EC5">
        <w:rPr>
          <w:rFonts w:cstheme="minorHAnsi"/>
          <w:sz w:val="30"/>
          <w:szCs w:val="30"/>
        </w:rPr>
        <w:t xml:space="preserve"> ridderstandbeeld dat later tot leven komt — sprekend, zingend en rappend. Het beeld staat op een verhoogd voetstuk met wielen, zodat het gemakkelijk over het toneel kan worden verreden.</w:t>
      </w:r>
    </w:p>
    <w:p w14:paraId="6ED16453" w14:textId="77777777" w:rsidR="00CA2EC5" w:rsidRPr="00CA2EC5" w:rsidRDefault="00CA2EC5" w:rsidP="00CA2EC5">
      <w:pPr>
        <w:rPr>
          <w:rFonts w:cstheme="minorHAnsi"/>
          <w:sz w:val="30"/>
          <w:szCs w:val="30"/>
        </w:rPr>
      </w:pPr>
    </w:p>
    <w:p w14:paraId="7202BB5C" w14:textId="77777777" w:rsidR="00CA2EC5" w:rsidRPr="00972603" w:rsidRDefault="00CA2EC5" w:rsidP="00972603">
      <w:pPr>
        <w:pStyle w:val="Kop1"/>
        <w:rPr>
          <w:sz w:val="36"/>
        </w:rPr>
      </w:pPr>
      <w:r w:rsidRPr="00972603">
        <w:rPr>
          <w:sz w:val="36"/>
        </w:rPr>
        <w:t>Muziek en sfeer</w:t>
      </w:r>
    </w:p>
    <w:p w14:paraId="7ADE2463" w14:textId="77777777" w:rsidR="00CA2EC5" w:rsidRPr="00CA2EC5" w:rsidRDefault="00CA2EC5" w:rsidP="00CA2EC5">
      <w:pPr>
        <w:rPr>
          <w:rFonts w:cstheme="minorHAnsi"/>
          <w:sz w:val="30"/>
          <w:szCs w:val="30"/>
        </w:rPr>
      </w:pPr>
      <w:r w:rsidRPr="00CA2EC5">
        <w:rPr>
          <w:rFonts w:cstheme="minorHAnsi"/>
          <w:sz w:val="30"/>
          <w:szCs w:val="30"/>
        </w:rPr>
        <w:t xml:space="preserve">De muziek is speciaal gecomponeerd en opgenomen door Glen </w:t>
      </w:r>
      <w:proofErr w:type="spellStart"/>
      <w:r w:rsidRPr="00CA2EC5">
        <w:rPr>
          <w:rFonts w:cstheme="minorHAnsi"/>
          <w:sz w:val="30"/>
          <w:szCs w:val="30"/>
        </w:rPr>
        <w:t>Faria</w:t>
      </w:r>
      <w:proofErr w:type="spellEnd"/>
      <w:r w:rsidRPr="00CA2EC5">
        <w:rPr>
          <w:rFonts w:cstheme="minorHAnsi"/>
          <w:sz w:val="30"/>
          <w:szCs w:val="30"/>
        </w:rPr>
        <w:t>. Zijn nummers brengen een energieke mix van soul, R&amp;B en hiphop.</w:t>
      </w:r>
    </w:p>
    <w:p w14:paraId="3726DAE2" w14:textId="77777777" w:rsidR="00CA2EC5" w:rsidRPr="00CA2EC5" w:rsidRDefault="00CA2EC5" w:rsidP="00CA2EC5">
      <w:pPr>
        <w:rPr>
          <w:rFonts w:cstheme="minorHAnsi"/>
          <w:sz w:val="30"/>
          <w:szCs w:val="30"/>
        </w:rPr>
      </w:pPr>
      <w:r w:rsidRPr="00CA2EC5">
        <w:rPr>
          <w:rFonts w:cstheme="minorHAnsi"/>
          <w:sz w:val="30"/>
          <w:szCs w:val="30"/>
        </w:rPr>
        <w:t xml:space="preserve">Arabella heeft al helemaal geen zin om het statige volkslied van </w:t>
      </w:r>
      <w:proofErr w:type="spellStart"/>
      <w:r w:rsidRPr="00CA2EC5">
        <w:rPr>
          <w:rFonts w:cstheme="minorHAnsi"/>
          <w:sz w:val="30"/>
          <w:szCs w:val="30"/>
        </w:rPr>
        <w:t>Eldoria</w:t>
      </w:r>
      <w:proofErr w:type="spellEnd"/>
      <w:r w:rsidRPr="00CA2EC5">
        <w:rPr>
          <w:rFonts w:cstheme="minorHAnsi"/>
          <w:sz w:val="30"/>
          <w:szCs w:val="30"/>
        </w:rPr>
        <w:t xml:space="preserve"> te zingen — ze wil liever met haar vriendinnen losgaan in een baldadig, K3-achtig </w:t>
      </w:r>
      <w:proofErr w:type="spellStart"/>
      <w:r w:rsidRPr="00CA2EC5">
        <w:rPr>
          <w:rFonts w:cstheme="minorHAnsi"/>
          <w:sz w:val="30"/>
          <w:szCs w:val="30"/>
        </w:rPr>
        <w:t>poplied</w:t>
      </w:r>
      <w:proofErr w:type="spellEnd"/>
      <w:r w:rsidRPr="00CA2EC5">
        <w:rPr>
          <w:rFonts w:cstheme="minorHAnsi"/>
          <w:sz w:val="30"/>
          <w:szCs w:val="30"/>
        </w:rPr>
        <w:t xml:space="preserve"> over de koning en koningin die op staatsbezoek zijn. Zo kunnen de drie meiden eindelijk uit hun dak gaan!</w:t>
      </w:r>
    </w:p>
    <w:p w14:paraId="68A7DFC0" w14:textId="77777777" w:rsidR="00CA2EC5" w:rsidRPr="00CA2EC5" w:rsidRDefault="00CA2EC5" w:rsidP="00CA2EC5">
      <w:pPr>
        <w:rPr>
          <w:rFonts w:cstheme="minorHAnsi"/>
          <w:sz w:val="30"/>
          <w:szCs w:val="30"/>
        </w:rPr>
      </w:pPr>
    </w:p>
    <w:p w14:paraId="0B3FA5D1" w14:textId="77777777" w:rsidR="00CA2EC5" w:rsidRPr="00CA2EC5" w:rsidRDefault="00CA2EC5" w:rsidP="00CA2EC5">
      <w:pPr>
        <w:rPr>
          <w:rFonts w:cstheme="minorHAnsi"/>
          <w:sz w:val="30"/>
          <w:szCs w:val="30"/>
        </w:rPr>
      </w:pPr>
      <w:r w:rsidRPr="00CA2EC5">
        <w:rPr>
          <w:rFonts w:cstheme="minorHAnsi"/>
          <w:sz w:val="30"/>
          <w:szCs w:val="30"/>
        </w:rPr>
        <w:t>Het publiek wordt soms actief betrokken, bijvoorbeeld bij het kniplied waarbij iedereen met de vingers een schaarbeweging maakt. De nummers zitten vol humor, lef en herkenning voor jong en oud.</w:t>
      </w:r>
    </w:p>
    <w:p w14:paraId="23C8E6F8" w14:textId="77777777" w:rsidR="00CA2EC5" w:rsidRPr="00CA2EC5" w:rsidRDefault="00CA2EC5" w:rsidP="00CA2EC5">
      <w:pPr>
        <w:rPr>
          <w:rFonts w:cstheme="minorHAnsi"/>
          <w:sz w:val="30"/>
          <w:szCs w:val="30"/>
        </w:rPr>
      </w:pPr>
    </w:p>
    <w:p w14:paraId="6D5179BA" w14:textId="77777777" w:rsidR="00CA2EC5" w:rsidRPr="00972603" w:rsidRDefault="00CA2EC5" w:rsidP="00972603">
      <w:pPr>
        <w:pStyle w:val="Kop1"/>
        <w:rPr>
          <w:sz w:val="36"/>
        </w:rPr>
      </w:pPr>
      <w:r w:rsidRPr="00972603">
        <w:rPr>
          <w:sz w:val="36"/>
        </w:rPr>
        <w:lastRenderedPageBreak/>
        <w:t>Decor</w:t>
      </w:r>
    </w:p>
    <w:p w14:paraId="4D16F9EB" w14:textId="77777777" w:rsidR="00CA2EC5" w:rsidRPr="00CA2EC5" w:rsidRDefault="00CA2EC5" w:rsidP="00CA2EC5">
      <w:pPr>
        <w:rPr>
          <w:rFonts w:cstheme="minorHAnsi"/>
          <w:sz w:val="30"/>
          <w:szCs w:val="30"/>
        </w:rPr>
      </w:pPr>
      <w:r w:rsidRPr="00CA2EC5">
        <w:rPr>
          <w:rFonts w:cstheme="minorHAnsi"/>
          <w:sz w:val="30"/>
          <w:szCs w:val="30"/>
        </w:rPr>
        <w:t>Het decor toont een groot sprookjeskasteel dat bestaat uit drie losse onderdelen.</w:t>
      </w:r>
    </w:p>
    <w:p w14:paraId="057E7BA6" w14:textId="77777777" w:rsidR="00CA2EC5" w:rsidRPr="00CA2EC5" w:rsidRDefault="00CA2EC5" w:rsidP="00CA2EC5">
      <w:pPr>
        <w:rPr>
          <w:rFonts w:cstheme="minorHAnsi"/>
          <w:sz w:val="30"/>
          <w:szCs w:val="30"/>
        </w:rPr>
      </w:pPr>
      <w:r w:rsidRPr="00CA2EC5">
        <w:rPr>
          <w:rFonts w:cstheme="minorHAnsi"/>
          <w:sz w:val="30"/>
          <w:szCs w:val="30"/>
        </w:rPr>
        <w:t>Wanneer de onderdelen naast elkaar staan, vormen ze samen het volledige kasteel. Als ze uit elkaar worden gereden, ontstaan er verschillende ruimtes, zoals de slaapkamer van de prinsessen of de troonzaal.</w:t>
      </w:r>
    </w:p>
    <w:p w14:paraId="605A4986" w14:textId="77777777" w:rsidR="00CA2EC5" w:rsidRPr="00CA2EC5" w:rsidRDefault="00CA2EC5" w:rsidP="00CA2EC5">
      <w:pPr>
        <w:rPr>
          <w:rFonts w:cstheme="minorHAnsi"/>
          <w:sz w:val="30"/>
          <w:szCs w:val="30"/>
        </w:rPr>
      </w:pPr>
      <w:r w:rsidRPr="00CA2EC5">
        <w:rPr>
          <w:rFonts w:cstheme="minorHAnsi"/>
          <w:sz w:val="30"/>
          <w:szCs w:val="30"/>
        </w:rPr>
        <w:t>Op elk onderdeel staan meerdere torens in verschillende hoogtes — allemaal in dezelfde paars geschilderde tint.</w:t>
      </w:r>
    </w:p>
    <w:p w14:paraId="02C378B1" w14:textId="77777777" w:rsidR="00CA2EC5" w:rsidRPr="00CA2EC5" w:rsidRDefault="00CA2EC5" w:rsidP="00CA2EC5">
      <w:pPr>
        <w:rPr>
          <w:rFonts w:cstheme="minorHAnsi"/>
          <w:sz w:val="30"/>
          <w:szCs w:val="30"/>
        </w:rPr>
      </w:pPr>
    </w:p>
    <w:p w14:paraId="1FF9DE11" w14:textId="77777777" w:rsidR="00CA2EC5" w:rsidRPr="00CA2EC5" w:rsidRDefault="00CA2EC5" w:rsidP="00CA2EC5">
      <w:pPr>
        <w:rPr>
          <w:rFonts w:cstheme="minorHAnsi"/>
          <w:sz w:val="30"/>
          <w:szCs w:val="30"/>
        </w:rPr>
      </w:pPr>
      <w:r w:rsidRPr="00CA2EC5">
        <w:rPr>
          <w:rFonts w:cstheme="minorHAnsi"/>
          <w:sz w:val="30"/>
          <w:szCs w:val="30"/>
        </w:rPr>
        <w:t>Rechts staat een verrijdbare trap met vijf treden; onder de trap bevindt zich een kleine kast en bovenaan de trap staat een roze fauteuil: de troon.</w:t>
      </w:r>
    </w:p>
    <w:p w14:paraId="4FC8FBC2" w14:textId="77777777" w:rsidR="00CA2EC5" w:rsidRPr="00CA2EC5" w:rsidRDefault="00CA2EC5" w:rsidP="00CA2EC5">
      <w:pPr>
        <w:rPr>
          <w:rFonts w:cstheme="minorHAnsi"/>
          <w:sz w:val="30"/>
          <w:szCs w:val="30"/>
        </w:rPr>
      </w:pPr>
      <w:r w:rsidRPr="00CA2EC5">
        <w:rPr>
          <w:rFonts w:cstheme="minorHAnsi"/>
          <w:sz w:val="30"/>
          <w:szCs w:val="30"/>
        </w:rPr>
        <w:t xml:space="preserve">Het licht speelt een grote rol: paarse gloed, roze stralen en gouden glitters veranderen het kasteel telkens van sfeer. Met rook, zaklamplicht en kleurige effecten wordt de fantasiewereld van </w:t>
      </w:r>
      <w:proofErr w:type="spellStart"/>
      <w:r w:rsidRPr="00CA2EC5">
        <w:rPr>
          <w:rFonts w:cstheme="minorHAnsi"/>
          <w:sz w:val="30"/>
          <w:szCs w:val="30"/>
        </w:rPr>
        <w:t>Eldoria</w:t>
      </w:r>
      <w:proofErr w:type="spellEnd"/>
      <w:r w:rsidRPr="00CA2EC5">
        <w:rPr>
          <w:rFonts w:cstheme="minorHAnsi"/>
          <w:sz w:val="30"/>
          <w:szCs w:val="30"/>
        </w:rPr>
        <w:t xml:space="preserve"> tot leven gebracht.</w:t>
      </w:r>
    </w:p>
    <w:p w14:paraId="6C6F1A30" w14:textId="77777777" w:rsidR="00CA2EC5" w:rsidRPr="00CA2EC5" w:rsidRDefault="00CA2EC5" w:rsidP="00CA2EC5">
      <w:pPr>
        <w:rPr>
          <w:rFonts w:cstheme="minorHAnsi"/>
          <w:sz w:val="30"/>
          <w:szCs w:val="30"/>
        </w:rPr>
      </w:pPr>
    </w:p>
    <w:p w14:paraId="7D4CA609" w14:textId="77777777" w:rsidR="00CA2EC5" w:rsidRPr="00972603" w:rsidRDefault="00CA2EC5" w:rsidP="00972603">
      <w:pPr>
        <w:pStyle w:val="Kop1"/>
        <w:rPr>
          <w:sz w:val="36"/>
        </w:rPr>
      </w:pPr>
      <w:r w:rsidRPr="00972603">
        <w:rPr>
          <w:sz w:val="36"/>
        </w:rPr>
        <w:t>Praktische informatie</w:t>
      </w:r>
    </w:p>
    <w:p w14:paraId="5FFD3916" w14:textId="35D7F7F0" w:rsidR="00CA2EC5" w:rsidRPr="00CA2EC5" w:rsidRDefault="00CA2EC5" w:rsidP="00CA2EC5">
      <w:pPr>
        <w:rPr>
          <w:rFonts w:cstheme="minorHAnsi"/>
          <w:sz w:val="30"/>
          <w:szCs w:val="30"/>
        </w:rPr>
      </w:pPr>
      <w:r w:rsidRPr="00CA2EC5">
        <w:rPr>
          <w:rFonts w:cstheme="minorHAnsi"/>
          <w:sz w:val="30"/>
          <w:szCs w:val="30"/>
        </w:rPr>
        <w:t xml:space="preserve">Voor de voorstelling is er een meet-&amp;-feel-inleiding. Je wordt enkele dagen van tevoren door het theater geïnformeerd over de aanvangstijd van de inleiding en andere praktische zaken. Zodra het tijdstip van de inleiding bekend is, vind je dit onder het kopje Waar en Wanneer op </w:t>
      </w:r>
      <w:hyperlink r:id="rId8" w:history="1">
        <w:r w:rsidR="00972603" w:rsidRPr="009B4DE7">
          <w:rPr>
            <w:rStyle w:val="Hyperlink"/>
            <w:rFonts w:cstheme="minorHAnsi"/>
            <w:sz w:val="30"/>
            <w:szCs w:val="30"/>
          </w:rPr>
          <w:t>www.komthetzien.nl/PrinsesArabella</w:t>
        </w:r>
      </w:hyperlink>
      <w:r w:rsidR="00972603">
        <w:rPr>
          <w:rFonts w:cstheme="minorHAnsi"/>
          <w:sz w:val="30"/>
          <w:szCs w:val="30"/>
        </w:rPr>
        <w:t xml:space="preserve"> </w:t>
      </w:r>
      <w:bookmarkStart w:id="0" w:name="_GoBack"/>
      <w:bookmarkEnd w:id="0"/>
    </w:p>
    <w:p w14:paraId="1083DE0F" w14:textId="77777777" w:rsidR="00CA2EC5" w:rsidRPr="00CA2EC5" w:rsidRDefault="00CA2EC5" w:rsidP="00CA2EC5">
      <w:pPr>
        <w:rPr>
          <w:rFonts w:cstheme="minorHAnsi"/>
          <w:sz w:val="30"/>
          <w:szCs w:val="30"/>
        </w:rPr>
      </w:pPr>
    </w:p>
    <w:p w14:paraId="2DEA94F5" w14:textId="77777777" w:rsidR="00CA2EC5" w:rsidRPr="00CA2EC5" w:rsidRDefault="00CA2EC5" w:rsidP="00CA2EC5">
      <w:pPr>
        <w:rPr>
          <w:rFonts w:cstheme="minorHAnsi"/>
          <w:sz w:val="30"/>
          <w:szCs w:val="30"/>
        </w:rPr>
      </w:pPr>
      <w:r w:rsidRPr="00CA2EC5">
        <w:rPr>
          <w:rFonts w:cstheme="minorHAnsi"/>
          <w:sz w:val="30"/>
          <w:szCs w:val="30"/>
        </w:rPr>
        <w:t xml:space="preserve">De blindentolk van Komt het Zien! </w:t>
      </w:r>
      <w:proofErr w:type="gramStart"/>
      <w:r w:rsidRPr="00CA2EC5">
        <w:rPr>
          <w:rFonts w:cstheme="minorHAnsi"/>
          <w:sz w:val="30"/>
          <w:szCs w:val="30"/>
        </w:rPr>
        <w:t>is</w:t>
      </w:r>
      <w:proofErr w:type="gramEnd"/>
      <w:r w:rsidRPr="00CA2EC5">
        <w:rPr>
          <w:rFonts w:cstheme="minorHAnsi"/>
          <w:sz w:val="30"/>
          <w:szCs w:val="30"/>
        </w:rPr>
        <w:t xml:space="preserve"> Dave van der Wal.</w:t>
      </w:r>
    </w:p>
    <w:p w14:paraId="1B6134A0" w14:textId="77777777" w:rsidR="00CA2EC5" w:rsidRPr="00CA2EC5" w:rsidRDefault="00CA2EC5" w:rsidP="00CA2EC5">
      <w:pPr>
        <w:rPr>
          <w:rFonts w:cstheme="minorHAnsi"/>
          <w:sz w:val="30"/>
          <w:szCs w:val="30"/>
        </w:rPr>
      </w:pPr>
    </w:p>
    <w:p w14:paraId="03A300AE" w14:textId="7B2CABBF" w:rsidR="003C2EDC" w:rsidRPr="00CA2EC5" w:rsidRDefault="00CA2EC5" w:rsidP="00CA2EC5">
      <w:pPr>
        <w:rPr>
          <w:rFonts w:cstheme="minorHAnsi"/>
          <w:sz w:val="30"/>
          <w:szCs w:val="30"/>
        </w:rPr>
      </w:pPr>
      <w:r w:rsidRPr="00CA2EC5">
        <w:rPr>
          <w:rFonts w:cstheme="minorHAnsi"/>
          <w:sz w:val="30"/>
          <w:szCs w:val="30"/>
        </w:rPr>
        <w:t>Wij wensen je een magische voorstelling.</w:t>
      </w:r>
    </w:p>
    <w:p w14:paraId="1F5DD0CE" w14:textId="77777777" w:rsidR="003C2EDC" w:rsidRPr="00407A96" w:rsidRDefault="003C2EDC" w:rsidP="00407A96">
      <w:pPr>
        <w:pStyle w:val="Kop1"/>
        <w:rPr>
          <w:sz w:val="36"/>
          <w:szCs w:val="36"/>
        </w:rPr>
      </w:pPr>
      <w:r w:rsidRPr="00407A96">
        <w:rPr>
          <w:sz w:val="36"/>
          <w:szCs w:val="36"/>
        </w:rPr>
        <w:t>Informatie over Stichting Komt het Zien!</w:t>
      </w:r>
    </w:p>
    <w:p w14:paraId="573C6E94" w14:textId="2D624269" w:rsidR="00407A96" w:rsidRDefault="003C2EDC" w:rsidP="003C2EDC">
      <w:pPr>
        <w:rPr>
          <w:sz w:val="30"/>
          <w:szCs w:val="30"/>
        </w:rPr>
      </w:pPr>
      <w:r w:rsidRPr="00407A96">
        <w:rPr>
          <w:sz w:val="30"/>
          <w:szCs w:val="30"/>
        </w:rPr>
        <w:t>Een agenda met overzicht van voorstellingen met live audiodescriptie door blindentolken vind je op:</w:t>
      </w:r>
      <w:r w:rsidR="00407A96">
        <w:rPr>
          <w:sz w:val="30"/>
          <w:szCs w:val="30"/>
        </w:rPr>
        <w:t xml:space="preserve"> </w:t>
      </w:r>
      <w:hyperlink r:id="rId9" w:history="1">
        <w:r w:rsidRPr="00407A96">
          <w:rPr>
            <w:rStyle w:val="Hyperlink"/>
            <w:sz w:val="30"/>
            <w:szCs w:val="30"/>
          </w:rPr>
          <w:t>komthetzien.nl/agenda</w:t>
        </w:r>
      </w:hyperlink>
    </w:p>
    <w:p w14:paraId="56CC7DC6" w14:textId="77777777" w:rsidR="00407A96" w:rsidRDefault="00407A96" w:rsidP="003C2EDC">
      <w:pPr>
        <w:rPr>
          <w:sz w:val="30"/>
          <w:szCs w:val="30"/>
        </w:rPr>
      </w:pPr>
    </w:p>
    <w:p w14:paraId="6D202E26" w14:textId="3AE745AC" w:rsidR="003C2EDC" w:rsidRPr="00407A96" w:rsidRDefault="003C2EDC" w:rsidP="00407A96">
      <w:pPr>
        <w:ind w:right="-573"/>
        <w:rPr>
          <w:sz w:val="30"/>
          <w:szCs w:val="30"/>
        </w:rPr>
      </w:pPr>
      <w:r w:rsidRPr="00407A96">
        <w:rPr>
          <w:sz w:val="30"/>
          <w:szCs w:val="30"/>
        </w:rPr>
        <w:t xml:space="preserve">Voor contact met Komt het Zien! </w:t>
      </w:r>
      <w:proofErr w:type="gramStart"/>
      <w:r w:rsidRPr="00407A96">
        <w:rPr>
          <w:sz w:val="30"/>
          <w:szCs w:val="30"/>
        </w:rPr>
        <w:t>stuur</w:t>
      </w:r>
      <w:proofErr w:type="gramEnd"/>
      <w:r w:rsidRPr="00407A96">
        <w:rPr>
          <w:sz w:val="30"/>
          <w:szCs w:val="30"/>
        </w:rPr>
        <w:t xml:space="preserve"> je een mail</w:t>
      </w:r>
      <w:r w:rsidR="00407A96">
        <w:rPr>
          <w:sz w:val="30"/>
          <w:szCs w:val="30"/>
        </w:rPr>
        <w:t xml:space="preserve"> </w:t>
      </w:r>
      <w:r w:rsidRPr="00407A96">
        <w:rPr>
          <w:sz w:val="30"/>
          <w:szCs w:val="30"/>
        </w:rPr>
        <w:t>naar</w:t>
      </w:r>
      <w:r w:rsidR="00407A96">
        <w:rPr>
          <w:sz w:val="30"/>
          <w:szCs w:val="30"/>
        </w:rPr>
        <w:t xml:space="preserve"> </w:t>
      </w:r>
      <w:hyperlink r:id="rId10" w:history="1">
        <w:r w:rsidR="00407A96" w:rsidRPr="009B4DE7">
          <w:rPr>
            <w:rStyle w:val="Hyperlink"/>
            <w:sz w:val="30"/>
            <w:szCs w:val="30"/>
          </w:rPr>
          <w:t>info@komthetzien.nl</w:t>
        </w:r>
      </w:hyperlink>
    </w:p>
    <w:p w14:paraId="2C9439CA" w14:textId="77777777" w:rsidR="00BF7CA0" w:rsidRPr="00407A96" w:rsidRDefault="00BF7CA0">
      <w:pPr>
        <w:rPr>
          <w:sz w:val="30"/>
          <w:szCs w:val="30"/>
        </w:rPr>
      </w:pPr>
    </w:p>
    <w:sectPr w:rsidR="00BF7CA0" w:rsidRPr="00407A96" w:rsidSect="00D06B10">
      <w:headerReference w:type="default" r:id="rId11"/>
      <w:footerReference w:type="default" r:id="rId12"/>
      <w:pgSz w:w="11900" w:h="16840"/>
      <w:pgMar w:top="2559" w:right="1417" w:bottom="1437"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F4EBB" w14:textId="77777777" w:rsidR="001551A5" w:rsidRDefault="001551A5" w:rsidP="00EB3608">
      <w:r>
        <w:separator/>
      </w:r>
    </w:p>
  </w:endnote>
  <w:endnote w:type="continuationSeparator" w:id="0">
    <w:p w14:paraId="02400733" w14:textId="77777777" w:rsidR="001551A5" w:rsidRDefault="001551A5"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AE205" w14:textId="055F65CD"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EE891" w14:textId="77777777" w:rsidR="001551A5" w:rsidRDefault="001551A5" w:rsidP="00EB3608">
      <w:r>
        <w:separator/>
      </w:r>
    </w:p>
  </w:footnote>
  <w:footnote w:type="continuationSeparator" w:id="0">
    <w:p w14:paraId="23E32FB3" w14:textId="77777777" w:rsidR="001551A5" w:rsidRDefault="001551A5"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5F8D" w14:textId="03954B0F" w:rsidR="00D06B10" w:rsidRDefault="00D06B10">
    <w:pPr>
      <w:pStyle w:val="Koptekst"/>
    </w:pPr>
    <w:r>
      <w:rPr>
        <w:noProof/>
      </w:rPr>
      <w:drawing>
        <wp:anchor distT="0" distB="0" distL="114300" distR="114300" simplePos="0" relativeHeight="251658240" behindDoc="1" locked="0" layoutInCell="1" allowOverlap="1" wp14:anchorId="116D4329" wp14:editId="48E09E4E">
          <wp:simplePos x="0" y="0"/>
          <wp:positionH relativeFrom="column">
            <wp:posOffset>-899796</wp:posOffset>
          </wp:positionH>
          <wp:positionV relativeFrom="paragraph">
            <wp:posOffset>0</wp:posOffset>
          </wp:positionV>
          <wp:extent cx="7608277" cy="1565797"/>
          <wp:effectExtent l="0" t="0" r="0" b="0"/>
          <wp:wrapNone/>
          <wp:docPr id="906486510" name="Afbeelding 1" descr="Afbeelding met tekst,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486510" name="Afbeelding 1" descr="Afbeelding met tekst, Lettertype, logo, grafische vormgeving&#10;&#10;Door AI gegenereerde inhoud is mogelijk onjuist."/>
                  <pic:cNvPicPr/>
                </pic:nvPicPr>
                <pic:blipFill rotWithShape="1">
                  <a:blip r:embed="rId1">
                    <a:extLst>
                      <a:ext uri="{28A0092B-C50C-407E-A947-70E740481C1C}">
                        <a14:useLocalDpi xmlns:a14="http://schemas.microsoft.com/office/drawing/2010/main" val="0"/>
                      </a:ext>
                    </a:extLst>
                  </a:blip>
                  <a:srcRect l="-175" t="132" r="-767" b="-1116"/>
                  <a:stretch>
                    <a:fillRect/>
                  </a:stretch>
                </pic:blipFill>
                <pic:spPr bwMode="auto">
                  <a:xfrm>
                    <a:off x="0" y="0"/>
                    <a:ext cx="7752192" cy="1595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A7B38D" w14:textId="0678E801" w:rsidR="00EB3608" w:rsidRDefault="00EB3608" w:rsidP="00EB3608">
    <w:pPr>
      <w:pStyle w:val="Koptekst"/>
      <w:tabs>
        <w:tab w:val="clear" w:pos="9072"/>
      </w:tabs>
      <w:ind w:left="-1417" w:right="-141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F7CEE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EA16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DE32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650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C6CB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5A5E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FE06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0A00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3A21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2C98FA"/>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08"/>
    <w:rsid w:val="000B3E7F"/>
    <w:rsid w:val="001551A5"/>
    <w:rsid w:val="001D53EF"/>
    <w:rsid w:val="0020696C"/>
    <w:rsid w:val="00221DCF"/>
    <w:rsid w:val="003C2EDC"/>
    <w:rsid w:val="00407A96"/>
    <w:rsid w:val="00426162"/>
    <w:rsid w:val="00442741"/>
    <w:rsid w:val="0076515E"/>
    <w:rsid w:val="008226AF"/>
    <w:rsid w:val="00972603"/>
    <w:rsid w:val="00A45612"/>
    <w:rsid w:val="00A62C18"/>
    <w:rsid w:val="00A85A14"/>
    <w:rsid w:val="00B245DA"/>
    <w:rsid w:val="00BF7CA0"/>
    <w:rsid w:val="00CA2EC5"/>
    <w:rsid w:val="00CC36ED"/>
    <w:rsid w:val="00D06B10"/>
    <w:rsid w:val="00DA5C53"/>
    <w:rsid w:val="00EB3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2F8F6"/>
  <w15:chartTrackingRefBased/>
  <w15:docId w15:val="{268F00A4-3C81-BC4D-960E-A80E86A6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515E"/>
    <w:pPr>
      <w:keepNext/>
      <w:keepLines/>
      <w:spacing w:before="240"/>
      <w:outlineLvl w:val="0"/>
    </w:pPr>
    <w:rPr>
      <w:rFonts w:eastAsiaTheme="majorEastAsia" w:cstheme="majorBidi"/>
      <w:b/>
      <w:color w:val="A21C26"/>
      <w:sz w:val="28"/>
      <w:szCs w:val="32"/>
    </w:rPr>
  </w:style>
  <w:style w:type="paragraph" w:styleId="Kop2">
    <w:name w:val="heading 2"/>
    <w:basedOn w:val="Standaard"/>
    <w:next w:val="Standaard"/>
    <w:link w:val="Kop2Char"/>
    <w:uiPriority w:val="9"/>
    <w:unhideWhenUsed/>
    <w:qFormat/>
    <w:rsid w:val="0076515E"/>
    <w:pPr>
      <w:keepNext/>
      <w:keepLines/>
      <w:spacing w:before="40"/>
      <w:outlineLvl w:val="1"/>
    </w:pPr>
    <w:rPr>
      <w:rFonts w:eastAsiaTheme="majorEastAsia" w:cstheme="majorBidi"/>
      <w:color w:val="A21C26"/>
      <w:sz w:val="26"/>
      <w:szCs w:val="26"/>
    </w:rPr>
  </w:style>
  <w:style w:type="paragraph" w:styleId="Kop3">
    <w:name w:val="heading 3"/>
    <w:basedOn w:val="Standaard"/>
    <w:next w:val="Standaard"/>
    <w:link w:val="Kop3Char"/>
    <w:uiPriority w:val="9"/>
    <w:semiHidden/>
    <w:unhideWhenUsed/>
    <w:qFormat/>
    <w:rsid w:val="0076515E"/>
    <w:pPr>
      <w:keepNext/>
      <w:keepLines/>
      <w:spacing w:before="40"/>
      <w:outlineLvl w:val="2"/>
    </w:pPr>
    <w:rPr>
      <w:rFonts w:eastAsiaTheme="majorEastAsia" w:cstheme="majorBidi"/>
      <w:color w:val="A21C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p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pPr>
  </w:style>
  <w:style w:type="character" w:customStyle="1" w:styleId="VoettekstChar">
    <w:name w:val="Voettekst Char"/>
    <w:basedOn w:val="Standaardalinea-lettertype"/>
    <w:link w:val="Voettekst"/>
    <w:uiPriority w:val="99"/>
    <w:rsid w:val="00EB3608"/>
  </w:style>
  <w:style w:type="character" w:customStyle="1" w:styleId="Kop1Char">
    <w:name w:val="Kop 1 Char"/>
    <w:basedOn w:val="Standaardalinea-lettertype"/>
    <w:link w:val="Kop1"/>
    <w:uiPriority w:val="9"/>
    <w:rsid w:val="0076515E"/>
    <w:rPr>
      <w:rFonts w:eastAsiaTheme="majorEastAsia" w:cstheme="majorBidi"/>
      <w:b/>
      <w:color w:val="A21C26"/>
      <w:sz w:val="28"/>
      <w:szCs w:val="32"/>
    </w:rPr>
  </w:style>
  <w:style w:type="character" w:customStyle="1" w:styleId="Kop2Char">
    <w:name w:val="Kop 2 Char"/>
    <w:basedOn w:val="Standaardalinea-lettertype"/>
    <w:link w:val="Kop2"/>
    <w:uiPriority w:val="9"/>
    <w:rsid w:val="0076515E"/>
    <w:rPr>
      <w:rFonts w:eastAsiaTheme="majorEastAsia" w:cstheme="majorBidi"/>
      <w:color w:val="A21C26"/>
      <w:sz w:val="26"/>
      <w:szCs w:val="26"/>
    </w:rPr>
  </w:style>
  <w:style w:type="character" w:customStyle="1" w:styleId="Kop3Char">
    <w:name w:val="Kop 3 Char"/>
    <w:basedOn w:val="Standaardalinea-lettertype"/>
    <w:link w:val="Kop3"/>
    <w:uiPriority w:val="9"/>
    <w:semiHidden/>
    <w:rsid w:val="0076515E"/>
    <w:rPr>
      <w:rFonts w:eastAsiaTheme="majorEastAsia" w:cstheme="majorBidi"/>
      <w:color w:val="A21C26"/>
    </w:rPr>
  </w:style>
  <w:style w:type="character" w:styleId="Hyperlink">
    <w:name w:val="Hyperlink"/>
    <w:basedOn w:val="Standaardalinea-lettertype"/>
    <w:uiPriority w:val="99"/>
    <w:unhideWhenUsed/>
    <w:qFormat/>
    <w:rsid w:val="0076515E"/>
    <w:rPr>
      <w:rFonts w:asciiTheme="minorHAnsi" w:hAnsiTheme="minorHAnsi"/>
      <w:color w:val="AE602F"/>
      <w:u w:val="single"/>
    </w:rPr>
  </w:style>
  <w:style w:type="character" w:styleId="Onopgelostemelding">
    <w:name w:val="Unresolved Mention"/>
    <w:basedOn w:val="Standaardalinea-lettertype"/>
    <w:uiPriority w:val="99"/>
    <w:semiHidden/>
    <w:unhideWhenUsed/>
    <w:rsid w:val="003C2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90053">
      <w:bodyDiv w:val="1"/>
      <w:marLeft w:val="0"/>
      <w:marRight w:val="0"/>
      <w:marTop w:val="0"/>
      <w:marBottom w:val="0"/>
      <w:divBdr>
        <w:top w:val="none" w:sz="0" w:space="0" w:color="auto"/>
        <w:left w:val="none" w:sz="0" w:space="0" w:color="auto"/>
        <w:bottom w:val="none" w:sz="0" w:space="0" w:color="auto"/>
        <w:right w:val="none" w:sz="0" w:space="0" w:color="auto"/>
      </w:divBdr>
    </w:div>
    <w:div w:id="433594736">
      <w:bodyDiv w:val="1"/>
      <w:marLeft w:val="0"/>
      <w:marRight w:val="0"/>
      <w:marTop w:val="0"/>
      <w:marBottom w:val="0"/>
      <w:divBdr>
        <w:top w:val="none" w:sz="0" w:space="0" w:color="auto"/>
        <w:left w:val="none" w:sz="0" w:space="0" w:color="auto"/>
        <w:bottom w:val="none" w:sz="0" w:space="0" w:color="auto"/>
        <w:right w:val="none" w:sz="0" w:space="0" w:color="auto"/>
      </w:divBdr>
    </w:div>
    <w:div w:id="672411379">
      <w:bodyDiv w:val="1"/>
      <w:marLeft w:val="0"/>
      <w:marRight w:val="0"/>
      <w:marTop w:val="0"/>
      <w:marBottom w:val="0"/>
      <w:divBdr>
        <w:top w:val="none" w:sz="0" w:space="0" w:color="auto"/>
        <w:left w:val="none" w:sz="0" w:space="0" w:color="auto"/>
        <w:bottom w:val="none" w:sz="0" w:space="0" w:color="auto"/>
        <w:right w:val="none" w:sz="0" w:space="0" w:color="auto"/>
      </w:divBdr>
    </w:div>
    <w:div w:id="826744253">
      <w:bodyDiv w:val="1"/>
      <w:marLeft w:val="0"/>
      <w:marRight w:val="0"/>
      <w:marTop w:val="0"/>
      <w:marBottom w:val="0"/>
      <w:divBdr>
        <w:top w:val="none" w:sz="0" w:space="0" w:color="auto"/>
        <w:left w:val="none" w:sz="0" w:space="0" w:color="auto"/>
        <w:bottom w:val="none" w:sz="0" w:space="0" w:color="auto"/>
        <w:right w:val="none" w:sz="0" w:space="0" w:color="auto"/>
      </w:divBdr>
    </w:div>
    <w:div w:id="155511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thetzien.nl/PrinsesArabell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mthetzien.nl/PrinsesArabell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komthetzien.nl" TargetMode="External"/><Relationship Id="rId4" Type="http://schemas.openxmlformats.org/officeDocument/2006/relationships/webSettings" Target="webSettings.xml"/><Relationship Id="rId9" Type="http://schemas.openxmlformats.org/officeDocument/2006/relationships/hyperlink" Target="https://www.komthetzien.nl/agend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674</Words>
  <Characters>4008</Characters>
  <Application>Microsoft Office Word</Application>
  <DocSecurity>0</DocSecurity>
  <Lines>148</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Hanson</dc:creator>
  <cp:keywords/>
  <dc:description/>
  <cp:lastModifiedBy>Arlette Hanson</cp:lastModifiedBy>
  <cp:revision>6</cp:revision>
  <dcterms:created xsi:type="dcterms:W3CDTF">2025-10-03T21:36:00Z</dcterms:created>
  <dcterms:modified xsi:type="dcterms:W3CDTF">2025-10-06T14:49:00Z</dcterms:modified>
</cp:coreProperties>
</file>